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950" w:rsidRPr="002A1FE6" w:rsidRDefault="00561D0B" w:rsidP="00145950">
      <w:pPr>
        <w:pStyle w:val="Kopf2"/>
        <w:spacing w:before="0" w:line="276" w:lineRule="auto"/>
        <w:jc w:val="left"/>
        <w:rPr>
          <w:caps w:val="0"/>
          <w:sz w:val="28"/>
          <w:szCs w:val="40"/>
        </w:rPr>
      </w:pPr>
      <w:r w:rsidRPr="00145950">
        <w:rPr>
          <w:b/>
          <w:bCs/>
          <w:caps w:val="0"/>
          <w:sz w:val="28"/>
          <w:szCs w:val="40"/>
        </w:rPr>
        <w:t>Gefährdungsbeurteilung für Arbeitsmittel</w:t>
      </w:r>
      <w:r w:rsidR="00145950">
        <w:rPr>
          <w:b/>
          <w:color w:val="000000"/>
          <w:sz w:val="28"/>
          <w:szCs w:val="40"/>
        </w:rPr>
        <w:t xml:space="preserve"> </w:t>
      </w:r>
      <w:r w:rsidR="00145950" w:rsidRPr="002A1FE6">
        <w:rPr>
          <w:caps w:val="0"/>
          <w:sz w:val="28"/>
          <w:szCs w:val="40"/>
        </w:rPr>
        <w:t>gemäß Betriebssicherheitsverordnung</w:t>
      </w:r>
    </w:p>
    <w:p w:rsidR="002A1FE6" w:rsidRPr="002A1FE6" w:rsidRDefault="002A1FE6" w:rsidP="00561D0B">
      <w:pPr>
        <w:rPr>
          <w:b/>
          <w:color w:val="000000"/>
          <w:sz w:val="28"/>
          <w:szCs w:val="40"/>
        </w:rPr>
        <w:sectPr w:rsidR="002A1FE6" w:rsidRPr="002A1FE6" w:rsidSect="00861AFB">
          <w:headerReference w:type="default" r:id="rId7"/>
          <w:footerReference w:type="default" r:id="rId8"/>
          <w:pgSz w:w="16838" w:h="11906" w:orient="landscape"/>
          <w:pgMar w:top="2269" w:right="1134" w:bottom="851" w:left="1134" w:header="720" w:footer="567" w:gutter="0"/>
          <w:cols w:space="720"/>
          <w:docGrid w:linePitch="360"/>
        </w:sectPr>
      </w:pPr>
    </w:p>
    <w:p w:rsidR="00561D0B" w:rsidRPr="00861AFB" w:rsidRDefault="00561D0B" w:rsidP="00861AFB">
      <w:pPr>
        <w:pStyle w:val="Kopf2"/>
        <w:spacing w:before="0" w:line="276" w:lineRule="auto"/>
        <w:jc w:val="left"/>
        <w:rPr>
          <w:caps w:val="0"/>
          <w:sz w:val="28"/>
          <w:szCs w:val="40"/>
        </w:rPr>
      </w:pPr>
    </w:p>
    <w:p w:rsidR="00C37946" w:rsidRPr="002A1FE6" w:rsidRDefault="00561D0B" w:rsidP="00561D0B">
      <w:pPr>
        <w:rPr>
          <w:sz w:val="28"/>
          <w:szCs w:val="40"/>
        </w:rPr>
      </w:pPr>
      <w:r w:rsidRPr="002A1FE6">
        <w:rPr>
          <w:b/>
          <w:bCs/>
          <w:sz w:val="28"/>
          <w:szCs w:val="40"/>
        </w:rPr>
        <w:t>Checkliste für einfache manuelle Arbeitsmittel</w:t>
      </w:r>
    </w:p>
    <w:p w:rsidR="00561D0B" w:rsidRDefault="00561D0B" w:rsidP="00146EAB"/>
    <w:p w:rsidR="00561D0B" w:rsidRDefault="00561D0B" w:rsidP="00146EAB"/>
    <w:tbl>
      <w:tblPr>
        <w:tblW w:w="14572" w:type="dxa"/>
        <w:tblInd w:w="-15" w:type="dxa"/>
        <w:tblBorders>
          <w:top w:val="single" w:sz="12" w:space="0" w:color="000000"/>
          <w:bottom w:val="single" w:sz="12" w:space="0" w:color="000000"/>
          <w:insideH w:val="single" w:sz="12" w:space="0" w:color="000000"/>
          <w:insideV w:val="single" w:sz="12" w:space="0" w:color="000000"/>
        </w:tblBorders>
        <w:tblLayout w:type="fixed"/>
        <w:tblCellMar>
          <w:top w:w="113" w:type="dxa"/>
          <w:left w:w="227" w:type="dxa"/>
          <w:bottom w:w="113" w:type="dxa"/>
          <w:right w:w="227" w:type="dxa"/>
        </w:tblCellMar>
        <w:tblLook w:val="0000" w:firstRow="0" w:lastRow="0" w:firstColumn="0" w:lastColumn="0" w:noHBand="0" w:noVBand="0"/>
      </w:tblPr>
      <w:tblGrid>
        <w:gridCol w:w="3232"/>
        <w:gridCol w:w="11340"/>
      </w:tblGrid>
      <w:tr w:rsidR="00C37946" w:rsidTr="000B50B9">
        <w:tc>
          <w:tcPr>
            <w:tcW w:w="3232" w:type="dxa"/>
            <w:shd w:val="clear" w:color="auto" w:fill="auto"/>
          </w:tcPr>
          <w:p w:rsidR="00C37946" w:rsidRDefault="0084710B" w:rsidP="00146EAB">
            <w:pPr>
              <w:rPr>
                <w:color w:val="000000"/>
                <w:szCs w:val="24"/>
              </w:rPr>
            </w:pPr>
            <w:r>
              <w:rPr>
                <w:color w:val="000000"/>
                <w:szCs w:val="24"/>
              </w:rPr>
              <w:t>Fachbereich</w:t>
            </w:r>
            <w:r w:rsidR="00C37946">
              <w:rPr>
                <w:color w:val="000000"/>
                <w:szCs w:val="24"/>
              </w:rPr>
              <w:t xml:space="preserve"> / </w:t>
            </w:r>
            <w:r>
              <w:rPr>
                <w:color w:val="000000"/>
                <w:szCs w:val="24"/>
              </w:rPr>
              <w:t xml:space="preserve">Dezernat / </w:t>
            </w:r>
          </w:p>
        </w:tc>
        <w:tc>
          <w:tcPr>
            <w:tcW w:w="11340" w:type="dxa"/>
            <w:shd w:val="clear" w:color="auto" w:fill="auto"/>
          </w:tcPr>
          <w:p w:rsidR="00C37946" w:rsidRDefault="00C37946" w:rsidP="00146EAB">
            <w:pPr>
              <w:rPr>
                <w:color w:val="000000"/>
                <w:szCs w:val="24"/>
              </w:rPr>
            </w:pPr>
          </w:p>
        </w:tc>
      </w:tr>
      <w:tr w:rsidR="00C37946" w:rsidTr="000B50B9">
        <w:tc>
          <w:tcPr>
            <w:tcW w:w="3232" w:type="dxa"/>
            <w:shd w:val="clear" w:color="auto" w:fill="auto"/>
          </w:tcPr>
          <w:p w:rsidR="00C37946" w:rsidRDefault="00C37946" w:rsidP="00146EAB">
            <w:pPr>
              <w:rPr>
                <w:szCs w:val="24"/>
              </w:rPr>
            </w:pPr>
            <w:r>
              <w:rPr>
                <w:szCs w:val="24"/>
              </w:rPr>
              <w:t>Arbeitsmittel:</w:t>
            </w:r>
          </w:p>
        </w:tc>
        <w:tc>
          <w:tcPr>
            <w:tcW w:w="11340" w:type="dxa"/>
            <w:shd w:val="clear" w:color="auto" w:fill="auto"/>
          </w:tcPr>
          <w:p w:rsidR="00C37946" w:rsidRDefault="00C37946" w:rsidP="00146EAB">
            <w:pPr>
              <w:rPr>
                <w:sz w:val="24"/>
                <w:szCs w:val="24"/>
              </w:rPr>
            </w:pPr>
          </w:p>
        </w:tc>
      </w:tr>
      <w:tr w:rsidR="00C37946" w:rsidTr="000B50B9">
        <w:tc>
          <w:tcPr>
            <w:tcW w:w="3232" w:type="dxa"/>
            <w:shd w:val="clear" w:color="auto" w:fill="auto"/>
          </w:tcPr>
          <w:p w:rsidR="00C37946" w:rsidRDefault="00C37946" w:rsidP="00146EAB">
            <w:pPr>
              <w:rPr>
                <w:szCs w:val="24"/>
              </w:rPr>
            </w:pPr>
            <w:r>
              <w:rPr>
                <w:szCs w:val="24"/>
              </w:rPr>
              <w:t>Standort:</w:t>
            </w:r>
          </w:p>
        </w:tc>
        <w:tc>
          <w:tcPr>
            <w:tcW w:w="11340" w:type="dxa"/>
            <w:shd w:val="clear" w:color="auto" w:fill="auto"/>
          </w:tcPr>
          <w:p w:rsidR="00C37946" w:rsidRDefault="00C37946" w:rsidP="00146EAB">
            <w:pPr>
              <w:rPr>
                <w:szCs w:val="24"/>
              </w:rPr>
            </w:pPr>
          </w:p>
        </w:tc>
      </w:tr>
    </w:tbl>
    <w:p w:rsidR="00C37946" w:rsidRDefault="00C37946" w:rsidP="00146EAB"/>
    <w:p w:rsidR="00C37946" w:rsidRDefault="00C37946" w:rsidP="00146EAB"/>
    <w:p w:rsidR="00145950" w:rsidRDefault="00145950" w:rsidP="00146EAB"/>
    <w:tbl>
      <w:tblPr>
        <w:tblW w:w="14572" w:type="dxa"/>
        <w:tblInd w:w="-15" w:type="dxa"/>
        <w:tblBorders>
          <w:top w:val="single" w:sz="12" w:space="0" w:color="000000"/>
          <w:bottom w:val="single" w:sz="12" w:space="0" w:color="000000"/>
          <w:insideH w:val="single" w:sz="12" w:space="0" w:color="000000"/>
          <w:insideV w:val="single" w:sz="12" w:space="0" w:color="000000"/>
        </w:tblBorders>
        <w:tblLayout w:type="fixed"/>
        <w:tblCellMar>
          <w:top w:w="113" w:type="dxa"/>
          <w:left w:w="227" w:type="dxa"/>
          <w:bottom w:w="113" w:type="dxa"/>
          <w:right w:w="227" w:type="dxa"/>
        </w:tblCellMar>
        <w:tblLook w:val="0020" w:firstRow="1" w:lastRow="0" w:firstColumn="0" w:lastColumn="0" w:noHBand="0" w:noVBand="0"/>
      </w:tblPr>
      <w:tblGrid>
        <w:gridCol w:w="7937"/>
        <w:gridCol w:w="1021"/>
        <w:gridCol w:w="1021"/>
        <w:gridCol w:w="1191"/>
        <w:gridCol w:w="3402"/>
      </w:tblGrid>
      <w:tr w:rsidR="000B50B9" w:rsidRPr="00B60D0D" w:rsidTr="002A1FE6">
        <w:trPr>
          <w:cantSplit/>
          <w:trHeight w:val="284"/>
          <w:tblHeader/>
        </w:trPr>
        <w:tc>
          <w:tcPr>
            <w:tcW w:w="7938" w:type="dxa"/>
            <w:vMerge w:val="restart"/>
            <w:tcBorders>
              <w:top w:val="nil"/>
            </w:tcBorders>
            <w:shd w:val="clear" w:color="auto" w:fill="auto"/>
            <w:tcMar>
              <w:top w:w="113" w:type="dxa"/>
              <w:bottom w:w="113" w:type="dxa"/>
            </w:tcMar>
          </w:tcPr>
          <w:p w:rsidR="00C37946" w:rsidRPr="00B60D0D" w:rsidRDefault="00C37946" w:rsidP="00B60D0D">
            <w:pPr>
              <w:rPr>
                <w:b/>
                <w:szCs w:val="22"/>
              </w:rPr>
            </w:pPr>
            <w:r w:rsidRPr="00B60D0D">
              <w:rPr>
                <w:b/>
                <w:szCs w:val="22"/>
              </w:rPr>
              <w:t>Unterweisungskriterien</w:t>
            </w:r>
          </w:p>
        </w:tc>
        <w:tc>
          <w:tcPr>
            <w:tcW w:w="1021" w:type="dxa"/>
            <w:gridSpan w:val="2"/>
            <w:tcBorders>
              <w:top w:val="nil"/>
            </w:tcBorders>
            <w:shd w:val="clear" w:color="auto" w:fill="auto"/>
            <w:tcMar>
              <w:top w:w="113" w:type="dxa"/>
              <w:bottom w:w="113" w:type="dxa"/>
            </w:tcMar>
          </w:tcPr>
          <w:p w:rsidR="00C37946" w:rsidRPr="00B60D0D" w:rsidRDefault="00C37946" w:rsidP="00B60D0D">
            <w:pPr>
              <w:rPr>
                <w:b/>
                <w:szCs w:val="22"/>
              </w:rPr>
            </w:pPr>
            <w:r w:rsidRPr="00B60D0D">
              <w:rPr>
                <w:b/>
                <w:szCs w:val="22"/>
              </w:rPr>
              <w:t>erfüllt</w:t>
            </w:r>
          </w:p>
        </w:tc>
        <w:tc>
          <w:tcPr>
            <w:tcW w:w="1191" w:type="dxa"/>
            <w:vMerge w:val="restart"/>
            <w:tcBorders>
              <w:top w:val="nil"/>
            </w:tcBorders>
            <w:shd w:val="clear" w:color="auto" w:fill="auto"/>
            <w:tcMar>
              <w:top w:w="113" w:type="dxa"/>
              <w:bottom w:w="113" w:type="dxa"/>
            </w:tcMar>
          </w:tcPr>
          <w:p w:rsidR="00C37946" w:rsidRPr="00B60D0D" w:rsidRDefault="00C37946" w:rsidP="00B60D0D">
            <w:pPr>
              <w:rPr>
                <w:b/>
                <w:szCs w:val="22"/>
              </w:rPr>
            </w:pPr>
            <w:r w:rsidRPr="00B60D0D">
              <w:rPr>
                <w:b/>
                <w:szCs w:val="22"/>
              </w:rPr>
              <w:t>entfällt</w:t>
            </w:r>
          </w:p>
        </w:tc>
        <w:tc>
          <w:tcPr>
            <w:tcW w:w="3402" w:type="dxa"/>
            <w:vMerge w:val="restart"/>
            <w:tcBorders>
              <w:top w:val="nil"/>
            </w:tcBorders>
            <w:shd w:val="clear" w:color="auto" w:fill="auto"/>
            <w:tcMar>
              <w:top w:w="113" w:type="dxa"/>
              <w:bottom w:w="113" w:type="dxa"/>
            </w:tcMar>
          </w:tcPr>
          <w:p w:rsidR="00C37946" w:rsidRPr="00B60D0D" w:rsidRDefault="00C37946" w:rsidP="00B60D0D">
            <w:pPr>
              <w:rPr>
                <w:b/>
                <w:szCs w:val="22"/>
              </w:rPr>
            </w:pPr>
            <w:r w:rsidRPr="00B60D0D">
              <w:rPr>
                <w:b/>
                <w:szCs w:val="22"/>
              </w:rPr>
              <w:t xml:space="preserve">Maßnahmen </w:t>
            </w:r>
          </w:p>
        </w:tc>
      </w:tr>
      <w:tr w:rsidR="00B60D0D" w:rsidRPr="00B60D0D" w:rsidTr="002A1FE6">
        <w:trPr>
          <w:cantSplit/>
          <w:trHeight w:val="284"/>
          <w:tblHeader/>
        </w:trPr>
        <w:tc>
          <w:tcPr>
            <w:tcW w:w="7938" w:type="dxa"/>
            <w:vMerge/>
            <w:shd w:val="clear" w:color="auto" w:fill="auto"/>
            <w:tcMar>
              <w:top w:w="113" w:type="dxa"/>
              <w:bottom w:w="113" w:type="dxa"/>
            </w:tcMar>
          </w:tcPr>
          <w:p w:rsidR="00C37946" w:rsidRPr="00B60D0D" w:rsidRDefault="00C37946" w:rsidP="00B60D0D">
            <w:pPr>
              <w:rPr>
                <w:szCs w:val="22"/>
              </w:rPr>
            </w:pPr>
          </w:p>
        </w:tc>
        <w:tc>
          <w:tcPr>
            <w:tcW w:w="1021" w:type="dxa"/>
            <w:shd w:val="clear" w:color="auto" w:fill="auto"/>
            <w:tcMar>
              <w:top w:w="113" w:type="dxa"/>
              <w:bottom w:w="113" w:type="dxa"/>
            </w:tcMar>
          </w:tcPr>
          <w:p w:rsidR="00C37946" w:rsidRPr="00B60D0D" w:rsidRDefault="00C37946" w:rsidP="00B60D0D">
            <w:pPr>
              <w:rPr>
                <w:szCs w:val="22"/>
              </w:rPr>
            </w:pPr>
            <w:r w:rsidRPr="00B60D0D">
              <w:rPr>
                <w:szCs w:val="22"/>
              </w:rPr>
              <w:t>ja</w:t>
            </w:r>
          </w:p>
        </w:tc>
        <w:tc>
          <w:tcPr>
            <w:tcW w:w="1021" w:type="dxa"/>
            <w:shd w:val="clear" w:color="auto" w:fill="auto"/>
            <w:tcMar>
              <w:top w:w="113" w:type="dxa"/>
              <w:bottom w:w="113" w:type="dxa"/>
            </w:tcMar>
          </w:tcPr>
          <w:p w:rsidR="00C37946" w:rsidRPr="00B60D0D" w:rsidRDefault="00C37946" w:rsidP="00B60D0D">
            <w:pPr>
              <w:rPr>
                <w:b/>
                <w:szCs w:val="22"/>
              </w:rPr>
            </w:pPr>
            <w:r w:rsidRPr="00B60D0D">
              <w:rPr>
                <w:szCs w:val="22"/>
              </w:rPr>
              <w:t>nein</w:t>
            </w:r>
          </w:p>
        </w:tc>
        <w:tc>
          <w:tcPr>
            <w:tcW w:w="1191" w:type="dxa"/>
            <w:vMerge/>
            <w:shd w:val="clear" w:color="auto" w:fill="auto"/>
            <w:tcMar>
              <w:top w:w="113" w:type="dxa"/>
              <w:bottom w:w="113" w:type="dxa"/>
            </w:tcMar>
          </w:tcPr>
          <w:p w:rsidR="00C37946" w:rsidRPr="00B60D0D" w:rsidRDefault="00C37946" w:rsidP="00B60D0D">
            <w:pPr>
              <w:rPr>
                <w:b/>
                <w:szCs w:val="22"/>
              </w:rPr>
            </w:pPr>
          </w:p>
        </w:tc>
        <w:tc>
          <w:tcPr>
            <w:tcW w:w="3402" w:type="dxa"/>
            <w:vMerge/>
            <w:shd w:val="clear" w:color="auto" w:fill="auto"/>
            <w:tcMar>
              <w:top w:w="113" w:type="dxa"/>
              <w:bottom w:w="113" w:type="dxa"/>
            </w:tcMar>
          </w:tcPr>
          <w:p w:rsidR="00C37946" w:rsidRPr="00B60D0D" w:rsidRDefault="00C37946" w:rsidP="00B60D0D">
            <w:pPr>
              <w:rPr>
                <w:b/>
                <w:szCs w:val="22"/>
              </w:rPr>
            </w:pPr>
          </w:p>
        </w:tc>
      </w:tr>
      <w:tr w:rsidR="00C37946" w:rsidRPr="00B60D0D" w:rsidTr="002A1FE6">
        <w:trPr>
          <w:cantSplit/>
        </w:trPr>
        <w:tc>
          <w:tcPr>
            <w:tcW w:w="3402" w:type="dxa"/>
            <w:gridSpan w:val="5"/>
            <w:shd w:val="clear" w:color="auto" w:fill="E6E6E6"/>
          </w:tcPr>
          <w:p w:rsidR="00C37946" w:rsidRPr="00B60D0D" w:rsidRDefault="00C37946" w:rsidP="00B60D0D">
            <w:pPr>
              <w:rPr>
                <w:color w:val="000000"/>
                <w:szCs w:val="22"/>
              </w:rPr>
            </w:pPr>
            <w:r w:rsidRPr="00B60D0D">
              <w:rPr>
                <w:b/>
                <w:szCs w:val="22"/>
              </w:rPr>
              <w:t>Bereitstellung und Nutzung</w:t>
            </w:r>
          </w:p>
        </w:tc>
      </w:tr>
      <w:tr w:rsidR="00B60D0D" w:rsidRPr="00B60D0D" w:rsidTr="002A1FE6">
        <w:trPr>
          <w:cantSplit/>
        </w:trPr>
        <w:tc>
          <w:tcPr>
            <w:tcW w:w="7938" w:type="dxa"/>
            <w:shd w:val="clear" w:color="auto" w:fill="auto"/>
          </w:tcPr>
          <w:p w:rsidR="00C37946" w:rsidRPr="00B60D0D" w:rsidRDefault="00C37946" w:rsidP="000B50B9">
            <w:pPr>
              <w:rPr>
                <w:szCs w:val="22"/>
              </w:rPr>
            </w:pPr>
            <w:r w:rsidRPr="00B60D0D">
              <w:rPr>
                <w:color w:val="000000"/>
                <w:szCs w:val="22"/>
              </w:rPr>
              <w:t>Werden bevorzugt Arbeitsmittel mit GS-Zeichen („Geprüfte Sicherheit“) verwendet?</w:t>
            </w:r>
          </w:p>
        </w:tc>
        <w:tc>
          <w:tcPr>
            <w:tcW w:w="1021" w:type="dxa"/>
            <w:shd w:val="clear" w:color="auto" w:fill="auto"/>
          </w:tcPr>
          <w:p w:rsidR="00C37946" w:rsidRPr="00B60D0D" w:rsidRDefault="00C37946" w:rsidP="00B60D0D">
            <w:pPr>
              <w:rPr>
                <w:szCs w:val="22"/>
              </w:rPr>
            </w:pPr>
          </w:p>
        </w:tc>
        <w:tc>
          <w:tcPr>
            <w:tcW w:w="1021" w:type="dxa"/>
            <w:shd w:val="clear" w:color="auto" w:fill="auto"/>
          </w:tcPr>
          <w:p w:rsidR="00C37946" w:rsidRPr="00B60D0D" w:rsidRDefault="00C37946" w:rsidP="00B60D0D">
            <w:pPr>
              <w:rPr>
                <w:szCs w:val="22"/>
              </w:rPr>
            </w:pPr>
          </w:p>
        </w:tc>
        <w:tc>
          <w:tcPr>
            <w:tcW w:w="1191" w:type="dxa"/>
            <w:shd w:val="clear" w:color="auto" w:fill="auto"/>
          </w:tcPr>
          <w:p w:rsidR="00C37946" w:rsidRPr="00B60D0D" w:rsidRDefault="00C37946" w:rsidP="00B60D0D">
            <w:pPr>
              <w:rPr>
                <w:szCs w:val="22"/>
              </w:rPr>
            </w:pPr>
          </w:p>
        </w:tc>
        <w:tc>
          <w:tcPr>
            <w:tcW w:w="3402" w:type="dxa"/>
            <w:shd w:val="clear" w:color="auto" w:fill="auto"/>
          </w:tcPr>
          <w:p w:rsidR="00C37946" w:rsidRPr="00B60D0D" w:rsidRDefault="00C37946" w:rsidP="00B60D0D">
            <w:pPr>
              <w:rPr>
                <w:szCs w:val="22"/>
              </w:rPr>
            </w:pPr>
          </w:p>
        </w:tc>
      </w:tr>
      <w:tr w:rsidR="00B60D0D" w:rsidRPr="00B60D0D" w:rsidTr="002A1FE6">
        <w:trPr>
          <w:cantSplit/>
        </w:trPr>
        <w:tc>
          <w:tcPr>
            <w:tcW w:w="7938" w:type="dxa"/>
            <w:shd w:val="clear" w:color="auto" w:fill="auto"/>
          </w:tcPr>
          <w:p w:rsidR="00C37946" w:rsidRPr="00B60D0D" w:rsidRDefault="00C37946" w:rsidP="00B60D0D">
            <w:pPr>
              <w:rPr>
                <w:szCs w:val="22"/>
              </w:rPr>
            </w:pPr>
            <w:r w:rsidRPr="00B60D0D">
              <w:rPr>
                <w:color w:val="000000"/>
                <w:szCs w:val="22"/>
              </w:rPr>
              <w:t>Sind die Mitarbeiter über den richtigen Umgang mit den Arbeitsmitteln kundig bzw. werden sie regelmäßig unterwiesen?</w:t>
            </w:r>
          </w:p>
        </w:tc>
        <w:tc>
          <w:tcPr>
            <w:tcW w:w="1021" w:type="dxa"/>
            <w:shd w:val="clear" w:color="auto" w:fill="auto"/>
          </w:tcPr>
          <w:p w:rsidR="00C37946" w:rsidRPr="00B60D0D" w:rsidRDefault="00C37946" w:rsidP="00B60D0D">
            <w:pPr>
              <w:rPr>
                <w:szCs w:val="22"/>
              </w:rPr>
            </w:pPr>
          </w:p>
        </w:tc>
        <w:tc>
          <w:tcPr>
            <w:tcW w:w="1021" w:type="dxa"/>
            <w:shd w:val="clear" w:color="auto" w:fill="auto"/>
          </w:tcPr>
          <w:p w:rsidR="00C37946" w:rsidRPr="00B60D0D" w:rsidRDefault="00C37946" w:rsidP="00B60D0D">
            <w:pPr>
              <w:rPr>
                <w:szCs w:val="22"/>
              </w:rPr>
            </w:pPr>
          </w:p>
        </w:tc>
        <w:tc>
          <w:tcPr>
            <w:tcW w:w="1191" w:type="dxa"/>
            <w:shd w:val="clear" w:color="auto" w:fill="auto"/>
          </w:tcPr>
          <w:p w:rsidR="00C37946" w:rsidRPr="00B60D0D" w:rsidRDefault="00C37946" w:rsidP="00B60D0D">
            <w:pPr>
              <w:rPr>
                <w:szCs w:val="22"/>
              </w:rPr>
            </w:pPr>
          </w:p>
        </w:tc>
        <w:tc>
          <w:tcPr>
            <w:tcW w:w="3402" w:type="dxa"/>
            <w:shd w:val="clear" w:color="auto" w:fill="auto"/>
          </w:tcPr>
          <w:p w:rsidR="00C37946" w:rsidRPr="00B60D0D" w:rsidRDefault="00C37946" w:rsidP="00B60D0D">
            <w:pPr>
              <w:rPr>
                <w:szCs w:val="22"/>
              </w:rPr>
            </w:pPr>
          </w:p>
        </w:tc>
      </w:tr>
      <w:tr w:rsidR="00B60D0D" w:rsidRPr="00B60D0D" w:rsidTr="002A1FE6">
        <w:trPr>
          <w:cantSplit/>
        </w:trPr>
        <w:tc>
          <w:tcPr>
            <w:tcW w:w="7938" w:type="dxa"/>
            <w:shd w:val="clear" w:color="auto" w:fill="auto"/>
          </w:tcPr>
          <w:p w:rsidR="00C37946" w:rsidRPr="00B60D0D" w:rsidRDefault="00C37946" w:rsidP="000B50B9">
            <w:pPr>
              <w:rPr>
                <w:szCs w:val="22"/>
              </w:rPr>
            </w:pPr>
            <w:r w:rsidRPr="00B60D0D">
              <w:rPr>
                <w:color w:val="000000"/>
                <w:szCs w:val="22"/>
              </w:rPr>
              <w:t>Stehen den Mitarbeitern für jede Arbeitsaufgabe die geeigneten Arbeitsmittel zur Verfügung?</w:t>
            </w:r>
          </w:p>
        </w:tc>
        <w:tc>
          <w:tcPr>
            <w:tcW w:w="1021" w:type="dxa"/>
            <w:shd w:val="clear" w:color="auto" w:fill="auto"/>
          </w:tcPr>
          <w:p w:rsidR="00C37946" w:rsidRPr="00B60D0D" w:rsidRDefault="00C37946" w:rsidP="00B60D0D">
            <w:pPr>
              <w:rPr>
                <w:szCs w:val="22"/>
              </w:rPr>
            </w:pPr>
          </w:p>
        </w:tc>
        <w:tc>
          <w:tcPr>
            <w:tcW w:w="1021" w:type="dxa"/>
            <w:shd w:val="clear" w:color="auto" w:fill="auto"/>
          </w:tcPr>
          <w:p w:rsidR="00C37946" w:rsidRPr="00B60D0D" w:rsidRDefault="00C37946" w:rsidP="00B60D0D">
            <w:pPr>
              <w:rPr>
                <w:szCs w:val="22"/>
              </w:rPr>
            </w:pPr>
          </w:p>
        </w:tc>
        <w:tc>
          <w:tcPr>
            <w:tcW w:w="1191" w:type="dxa"/>
            <w:shd w:val="clear" w:color="auto" w:fill="auto"/>
          </w:tcPr>
          <w:p w:rsidR="00C37946" w:rsidRPr="00B60D0D" w:rsidRDefault="00C37946" w:rsidP="00B60D0D">
            <w:pPr>
              <w:rPr>
                <w:szCs w:val="22"/>
              </w:rPr>
            </w:pPr>
          </w:p>
        </w:tc>
        <w:tc>
          <w:tcPr>
            <w:tcW w:w="3402" w:type="dxa"/>
            <w:shd w:val="clear" w:color="auto" w:fill="auto"/>
          </w:tcPr>
          <w:p w:rsidR="00C37946" w:rsidRPr="00B60D0D" w:rsidRDefault="00C37946" w:rsidP="00B60D0D">
            <w:pPr>
              <w:rPr>
                <w:szCs w:val="22"/>
              </w:rPr>
            </w:pPr>
          </w:p>
        </w:tc>
      </w:tr>
      <w:tr w:rsidR="00B60D0D" w:rsidRPr="00B60D0D" w:rsidTr="002A1FE6">
        <w:trPr>
          <w:cantSplit/>
        </w:trPr>
        <w:tc>
          <w:tcPr>
            <w:tcW w:w="7938" w:type="dxa"/>
            <w:shd w:val="clear" w:color="auto" w:fill="auto"/>
          </w:tcPr>
          <w:p w:rsidR="00C37946" w:rsidRPr="00B60D0D" w:rsidRDefault="00C37946" w:rsidP="00B60D0D">
            <w:pPr>
              <w:rPr>
                <w:szCs w:val="22"/>
              </w:rPr>
            </w:pPr>
            <w:r w:rsidRPr="00B60D0D">
              <w:rPr>
                <w:szCs w:val="22"/>
              </w:rPr>
              <w:lastRenderedPageBreak/>
              <w:t>Die Arbeitsmittel müssen augenscheinlich mängelfrei sein (Sichtprüfung)</w:t>
            </w:r>
          </w:p>
        </w:tc>
        <w:tc>
          <w:tcPr>
            <w:tcW w:w="1021" w:type="dxa"/>
            <w:shd w:val="clear" w:color="auto" w:fill="auto"/>
          </w:tcPr>
          <w:p w:rsidR="00C37946" w:rsidRPr="00B60D0D" w:rsidRDefault="00C37946" w:rsidP="00B60D0D">
            <w:pPr>
              <w:rPr>
                <w:szCs w:val="22"/>
              </w:rPr>
            </w:pPr>
          </w:p>
        </w:tc>
        <w:tc>
          <w:tcPr>
            <w:tcW w:w="1021" w:type="dxa"/>
            <w:shd w:val="clear" w:color="auto" w:fill="auto"/>
          </w:tcPr>
          <w:p w:rsidR="00C37946" w:rsidRPr="00B60D0D" w:rsidRDefault="00C37946" w:rsidP="00B60D0D">
            <w:pPr>
              <w:rPr>
                <w:szCs w:val="22"/>
              </w:rPr>
            </w:pPr>
          </w:p>
        </w:tc>
        <w:tc>
          <w:tcPr>
            <w:tcW w:w="1191" w:type="dxa"/>
            <w:shd w:val="clear" w:color="auto" w:fill="auto"/>
          </w:tcPr>
          <w:p w:rsidR="00C37946" w:rsidRPr="00B60D0D" w:rsidRDefault="00C37946" w:rsidP="00B60D0D">
            <w:pPr>
              <w:rPr>
                <w:szCs w:val="22"/>
              </w:rPr>
            </w:pPr>
          </w:p>
        </w:tc>
        <w:tc>
          <w:tcPr>
            <w:tcW w:w="3402" w:type="dxa"/>
            <w:shd w:val="clear" w:color="auto" w:fill="auto"/>
          </w:tcPr>
          <w:p w:rsidR="00C37946" w:rsidRPr="00B60D0D" w:rsidRDefault="00C37946" w:rsidP="00B60D0D">
            <w:pPr>
              <w:rPr>
                <w:szCs w:val="22"/>
              </w:rPr>
            </w:pPr>
          </w:p>
        </w:tc>
      </w:tr>
      <w:tr w:rsidR="00B60D0D" w:rsidRPr="00B60D0D" w:rsidTr="002A1FE6">
        <w:trPr>
          <w:cantSplit/>
        </w:trPr>
        <w:tc>
          <w:tcPr>
            <w:tcW w:w="7938" w:type="dxa"/>
            <w:shd w:val="clear" w:color="auto" w:fill="auto"/>
          </w:tcPr>
          <w:p w:rsidR="00C37946" w:rsidRPr="00B60D0D" w:rsidRDefault="00C37946" w:rsidP="00B60D0D">
            <w:pPr>
              <w:rPr>
                <w:szCs w:val="22"/>
              </w:rPr>
            </w:pPr>
            <w:r w:rsidRPr="00B60D0D">
              <w:rPr>
                <w:szCs w:val="22"/>
              </w:rPr>
              <w:t>Erf</w:t>
            </w:r>
            <w:r w:rsidR="000B50B9">
              <w:rPr>
                <w:szCs w:val="22"/>
              </w:rPr>
              <w:t>orderliche Gefahrenkennzeichen/</w:t>
            </w:r>
            <w:r w:rsidRPr="00B60D0D">
              <w:rPr>
                <w:szCs w:val="22"/>
              </w:rPr>
              <w:t>Gefahrenhinweise sind vorhanden.</w:t>
            </w:r>
          </w:p>
        </w:tc>
        <w:tc>
          <w:tcPr>
            <w:tcW w:w="1021" w:type="dxa"/>
            <w:shd w:val="clear" w:color="auto" w:fill="auto"/>
          </w:tcPr>
          <w:p w:rsidR="00C37946" w:rsidRPr="00B60D0D" w:rsidRDefault="00C37946" w:rsidP="00B60D0D">
            <w:pPr>
              <w:rPr>
                <w:szCs w:val="22"/>
              </w:rPr>
            </w:pPr>
          </w:p>
        </w:tc>
        <w:tc>
          <w:tcPr>
            <w:tcW w:w="1021" w:type="dxa"/>
            <w:shd w:val="clear" w:color="auto" w:fill="auto"/>
          </w:tcPr>
          <w:p w:rsidR="00C37946" w:rsidRPr="00B60D0D" w:rsidRDefault="00C37946" w:rsidP="00B60D0D">
            <w:pPr>
              <w:rPr>
                <w:szCs w:val="22"/>
              </w:rPr>
            </w:pPr>
          </w:p>
        </w:tc>
        <w:tc>
          <w:tcPr>
            <w:tcW w:w="1191" w:type="dxa"/>
            <w:shd w:val="clear" w:color="auto" w:fill="auto"/>
          </w:tcPr>
          <w:p w:rsidR="00C37946" w:rsidRPr="00B60D0D" w:rsidRDefault="00C37946" w:rsidP="00B60D0D">
            <w:pPr>
              <w:rPr>
                <w:szCs w:val="22"/>
              </w:rPr>
            </w:pPr>
          </w:p>
        </w:tc>
        <w:tc>
          <w:tcPr>
            <w:tcW w:w="3402" w:type="dxa"/>
            <w:shd w:val="clear" w:color="auto" w:fill="auto"/>
          </w:tcPr>
          <w:p w:rsidR="00C37946" w:rsidRPr="00B60D0D" w:rsidRDefault="00C37946" w:rsidP="00B60D0D">
            <w:pPr>
              <w:rPr>
                <w:szCs w:val="22"/>
              </w:rPr>
            </w:pPr>
          </w:p>
        </w:tc>
      </w:tr>
      <w:tr w:rsidR="00B60D0D" w:rsidRPr="00B60D0D" w:rsidTr="002A1FE6">
        <w:trPr>
          <w:cantSplit/>
        </w:trPr>
        <w:tc>
          <w:tcPr>
            <w:tcW w:w="7938" w:type="dxa"/>
            <w:shd w:val="clear" w:color="auto" w:fill="auto"/>
          </w:tcPr>
          <w:p w:rsidR="00C37946" w:rsidRPr="00B60D0D" w:rsidRDefault="00C37946" w:rsidP="00B60D0D">
            <w:pPr>
              <w:rPr>
                <w:szCs w:val="22"/>
              </w:rPr>
            </w:pPr>
            <w:r w:rsidRPr="00B60D0D">
              <w:rPr>
                <w:szCs w:val="22"/>
              </w:rPr>
              <w:t>Steht erforderlichenfalls die notwendige persönliche Schutzausrüstung zur Verfügung?</w:t>
            </w:r>
          </w:p>
        </w:tc>
        <w:tc>
          <w:tcPr>
            <w:tcW w:w="1021" w:type="dxa"/>
            <w:shd w:val="clear" w:color="auto" w:fill="auto"/>
          </w:tcPr>
          <w:p w:rsidR="00C37946" w:rsidRPr="00B60D0D" w:rsidRDefault="00C37946" w:rsidP="00B60D0D">
            <w:pPr>
              <w:rPr>
                <w:szCs w:val="22"/>
              </w:rPr>
            </w:pPr>
          </w:p>
        </w:tc>
        <w:tc>
          <w:tcPr>
            <w:tcW w:w="1021" w:type="dxa"/>
            <w:shd w:val="clear" w:color="auto" w:fill="auto"/>
          </w:tcPr>
          <w:p w:rsidR="00C37946" w:rsidRPr="00B60D0D" w:rsidRDefault="00C37946" w:rsidP="00B60D0D">
            <w:pPr>
              <w:rPr>
                <w:szCs w:val="22"/>
              </w:rPr>
            </w:pPr>
          </w:p>
        </w:tc>
        <w:tc>
          <w:tcPr>
            <w:tcW w:w="1191" w:type="dxa"/>
            <w:shd w:val="clear" w:color="auto" w:fill="auto"/>
          </w:tcPr>
          <w:p w:rsidR="00C37946" w:rsidRPr="00B60D0D" w:rsidRDefault="00C37946" w:rsidP="00B60D0D">
            <w:pPr>
              <w:rPr>
                <w:szCs w:val="22"/>
              </w:rPr>
            </w:pPr>
          </w:p>
        </w:tc>
        <w:tc>
          <w:tcPr>
            <w:tcW w:w="3402" w:type="dxa"/>
            <w:shd w:val="clear" w:color="auto" w:fill="auto"/>
          </w:tcPr>
          <w:p w:rsidR="00C37946" w:rsidRPr="00B60D0D" w:rsidRDefault="00C37946" w:rsidP="00B60D0D">
            <w:pPr>
              <w:rPr>
                <w:szCs w:val="22"/>
              </w:rPr>
            </w:pPr>
          </w:p>
        </w:tc>
      </w:tr>
      <w:tr w:rsidR="00C76ACD" w:rsidRPr="00B60D0D" w:rsidTr="002A1FE6">
        <w:trPr>
          <w:cantSplit/>
        </w:trPr>
        <w:tc>
          <w:tcPr>
            <w:tcW w:w="7938" w:type="dxa"/>
            <w:shd w:val="clear" w:color="auto" w:fill="auto"/>
          </w:tcPr>
          <w:p w:rsidR="00C76ACD" w:rsidRDefault="00C76ACD" w:rsidP="00B60D0D">
            <w:pPr>
              <w:rPr>
                <w:szCs w:val="22"/>
              </w:rPr>
            </w:pPr>
          </w:p>
          <w:p w:rsidR="00C76ACD" w:rsidRPr="00B60D0D" w:rsidRDefault="00C76ACD" w:rsidP="00B60D0D">
            <w:pPr>
              <w:rPr>
                <w:szCs w:val="22"/>
              </w:rPr>
            </w:pPr>
          </w:p>
        </w:tc>
        <w:tc>
          <w:tcPr>
            <w:tcW w:w="1021" w:type="dxa"/>
            <w:shd w:val="clear" w:color="auto" w:fill="auto"/>
          </w:tcPr>
          <w:p w:rsidR="00C76ACD" w:rsidRPr="00B60D0D" w:rsidRDefault="00C76ACD" w:rsidP="00B60D0D">
            <w:pPr>
              <w:rPr>
                <w:szCs w:val="22"/>
              </w:rPr>
            </w:pPr>
          </w:p>
        </w:tc>
        <w:tc>
          <w:tcPr>
            <w:tcW w:w="1021" w:type="dxa"/>
            <w:shd w:val="clear" w:color="auto" w:fill="auto"/>
          </w:tcPr>
          <w:p w:rsidR="00C76ACD" w:rsidRPr="00B60D0D" w:rsidRDefault="00C76ACD" w:rsidP="00B60D0D">
            <w:pPr>
              <w:rPr>
                <w:szCs w:val="22"/>
              </w:rPr>
            </w:pPr>
          </w:p>
        </w:tc>
        <w:tc>
          <w:tcPr>
            <w:tcW w:w="1191" w:type="dxa"/>
            <w:shd w:val="clear" w:color="auto" w:fill="auto"/>
          </w:tcPr>
          <w:p w:rsidR="00C76ACD" w:rsidRPr="00B60D0D" w:rsidRDefault="00C76ACD" w:rsidP="00B60D0D">
            <w:pPr>
              <w:rPr>
                <w:szCs w:val="22"/>
              </w:rPr>
            </w:pPr>
          </w:p>
        </w:tc>
        <w:tc>
          <w:tcPr>
            <w:tcW w:w="3402" w:type="dxa"/>
            <w:shd w:val="clear" w:color="auto" w:fill="auto"/>
          </w:tcPr>
          <w:p w:rsidR="00C76ACD" w:rsidRPr="00B60D0D" w:rsidRDefault="00C76ACD" w:rsidP="00B60D0D">
            <w:pPr>
              <w:rPr>
                <w:szCs w:val="22"/>
              </w:rPr>
            </w:pPr>
          </w:p>
        </w:tc>
      </w:tr>
      <w:tr w:rsidR="00C76ACD" w:rsidRPr="00B60D0D" w:rsidTr="002A1FE6">
        <w:trPr>
          <w:cantSplit/>
        </w:trPr>
        <w:tc>
          <w:tcPr>
            <w:tcW w:w="7938" w:type="dxa"/>
            <w:shd w:val="clear" w:color="auto" w:fill="auto"/>
          </w:tcPr>
          <w:p w:rsidR="00C76ACD" w:rsidRDefault="00C76ACD" w:rsidP="00B60D0D">
            <w:pPr>
              <w:rPr>
                <w:szCs w:val="22"/>
              </w:rPr>
            </w:pPr>
          </w:p>
          <w:p w:rsidR="00C76ACD" w:rsidRPr="00B60D0D" w:rsidRDefault="00C76ACD" w:rsidP="00B60D0D">
            <w:pPr>
              <w:rPr>
                <w:szCs w:val="22"/>
              </w:rPr>
            </w:pPr>
          </w:p>
        </w:tc>
        <w:tc>
          <w:tcPr>
            <w:tcW w:w="1021" w:type="dxa"/>
            <w:shd w:val="clear" w:color="auto" w:fill="auto"/>
          </w:tcPr>
          <w:p w:rsidR="00C76ACD" w:rsidRPr="00B60D0D" w:rsidRDefault="00C76ACD" w:rsidP="00B60D0D">
            <w:pPr>
              <w:rPr>
                <w:szCs w:val="22"/>
              </w:rPr>
            </w:pPr>
          </w:p>
        </w:tc>
        <w:tc>
          <w:tcPr>
            <w:tcW w:w="1021" w:type="dxa"/>
            <w:shd w:val="clear" w:color="auto" w:fill="auto"/>
          </w:tcPr>
          <w:p w:rsidR="00C76ACD" w:rsidRPr="00B60D0D" w:rsidRDefault="00C76ACD" w:rsidP="00B60D0D">
            <w:pPr>
              <w:rPr>
                <w:szCs w:val="22"/>
              </w:rPr>
            </w:pPr>
          </w:p>
        </w:tc>
        <w:tc>
          <w:tcPr>
            <w:tcW w:w="1191" w:type="dxa"/>
            <w:shd w:val="clear" w:color="auto" w:fill="auto"/>
          </w:tcPr>
          <w:p w:rsidR="00C76ACD" w:rsidRPr="00B60D0D" w:rsidRDefault="00C76ACD" w:rsidP="00B60D0D">
            <w:pPr>
              <w:rPr>
                <w:szCs w:val="22"/>
              </w:rPr>
            </w:pPr>
          </w:p>
        </w:tc>
        <w:tc>
          <w:tcPr>
            <w:tcW w:w="3402" w:type="dxa"/>
            <w:shd w:val="clear" w:color="auto" w:fill="auto"/>
          </w:tcPr>
          <w:p w:rsidR="00C76ACD" w:rsidRPr="00B60D0D" w:rsidRDefault="00C76ACD" w:rsidP="00B60D0D">
            <w:pPr>
              <w:rPr>
                <w:szCs w:val="22"/>
              </w:rPr>
            </w:pPr>
          </w:p>
        </w:tc>
      </w:tr>
      <w:tr w:rsidR="002A1FE6" w:rsidRPr="00B60D0D" w:rsidTr="002A1FE6">
        <w:trPr>
          <w:cantSplit/>
        </w:trPr>
        <w:tc>
          <w:tcPr>
            <w:tcW w:w="3402" w:type="dxa"/>
            <w:gridSpan w:val="5"/>
            <w:shd w:val="clear" w:color="auto" w:fill="E6E6E6"/>
          </w:tcPr>
          <w:p w:rsidR="000B50B9" w:rsidRPr="00B60D0D" w:rsidRDefault="000B50B9" w:rsidP="00207DCD">
            <w:pPr>
              <w:rPr>
                <w:color w:val="000000"/>
                <w:szCs w:val="22"/>
              </w:rPr>
            </w:pPr>
            <w:r>
              <w:rPr>
                <w:b/>
                <w:szCs w:val="22"/>
              </w:rPr>
              <w:t>Umgang</w:t>
            </w:r>
          </w:p>
        </w:tc>
      </w:tr>
      <w:tr w:rsidR="000B50B9" w:rsidRPr="00B60D0D" w:rsidTr="002A1FE6">
        <w:trPr>
          <w:cantSplit/>
        </w:trPr>
        <w:tc>
          <w:tcPr>
            <w:tcW w:w="7938" w:type="dxa"/>
            <w:shd w:val="clear" w:color="auto" w:fill="auto"/>
          </w:tcPr>
          <w:p w:rsidR="000B50B9" w:rsidRPr="00380849" w:rsidRDefault="000B50B9" w:rsidP="000B50B9">
            <w:r w:rsidRPr="00380849">
              <w:t>Die Arbeitsmittel, ggf. persönliche Schutzausrüstung, sind bestimmungsgemäß zu benutzen.</w:t>
            </w:r>
          </w:p>
        </w:tc>
        <w:tc>
          <w:tcPr>
            <w:tcW w:w="1021" w:type="dxa"/>
            <w:shd w:val="clear" w:color="auto" w:fill="auto"/>
          </w:tcPr>
          <w:p w:rsidR="000B50B9" w:rsidRPr="00B60D0D" w:rsidRDefault="000B50B9" w:rsidP="000B50B9">
            <w:pPr>
              <w:rPr>
                <w:szCs w:val="22"/>
              </w:rPr>
            </w:pPr>
          </w:p>
        </w:tc>
        <w:tc>
          <w:tcPr>
            <w:tcW w:w="1021" w:type="dxa"/>
            <w:shd w:val="clear" w:color="auto" w:fill="auto"/>
          </w:tcPr>
          <w:p w:rsidR="000B50B9" w:rsidRPr="00B60D0D" w:rsidRDefault="000B50B9" w:rsidP="000B50B9">
            <w:pPr>
              <w:rPr>
                <w:szCs w:val="22"/>
              </w:rPr>
            </w:pPr>
          </w:p>
        </w:tc>
        <w:tc>
          <w:tcPr>
            <w:tcW w:w="1191" w:type="dxa"/>
            <w:shd w:val="clear" w:color="auto" w:fill="auto"/>
          </w:tcPr>
          <w:p w:rsidR="000B50B9" w:rsidRPr="00B60D0D" w:rsidRDefault="000B50B9" w:rsidP="000B50B9">
            <w:pPr>
              <w:rPr>
                <w:szCs w:val="22"/>
              </w:rPr>
            </w:pPr>
          </w:p>
        </w:tc>
        <w:tc>
          <w:tcPr>
            <w:tcW w:w="3402" w:type="dxa"/>
            <w:shd w:val="clear" w:color="auto" w:fill="auto"/>
          </w:tcPr>
          <w:p w:rsidR="000B50B9" w:rsidRPr="00B60D0D" w:rsidRDefault="000B50B9" w:rsidP="000B50B9">
            <w:pPr>
              <w:rPr>
                <w:szCs w:val="22"/>
              </w:rPr>
            </w:pPr>
          </w:p>
        </w:tc>
      </w:tr>
      <w:tr w:rsidR="000B50B9" w:rsidRPr="00B60D0D" w:rsidTr="002A1FE6">
        <w:trPr>
          <w:cantSplit/>
        </w:trPr>
        <w:tc>
          <w:tcPr>
            <w:tcW w:w="7938" w:type="dxa"/>
            <w:shd w:val="clear" w:color="auto" w:fill="auto"/>
          </w:tcPr>
          <w:p w:rsidR="000B50B9" w:rsidRPr="00380849" w:rsidRDefault="000B50B9" w:rsidP="000B50B9">
            <w:r w:rsidRPr="00380849">
              <w:t>Beim Umgang mit den Arbeitsmitteln und der Aufbewahrung ist auf Ordnung und Sauberkeit zu achten.</w:t>
            </w:r>
          </w:p>
        </w:tc>
        <w:tc>
          <w:tcPr>
            <w:tcW w:w="1021" w:type="dxa"/>
            <w:shd w:val="clear" w:color="auto" w:fill="auto"/>
          </w:tcPr>
          <w:p w:rsidR="000B50B9" w:rsidRPr="00B60D0D" w:rsidRDefault="000B50B9" w:rsidP="000B50B9">
            <w:pPr>
              <w:rPr>
                <w:szCs w:val="22"/>
              </w:rPr>
            </w:pPr>
          </w:p>
        </w:tc>
        <w:tc>
          <w:tcPr>
            <w:tcW w:w="1021" w:type="dxa"/>
            <w:shd w:val="clear" w:color="auto" w:fill="auto"/>
          </w:tcPr>
          <w:p w:rsidR="000B50B9" w:rsidRPr="00B60D0D" w:rsidRDefault="000B50B9" w:rsidP="000B50B9">
            <w:pPr>
              <w:rPr>
                <w:szCs w:val="22"/>
              </w:rPr>
            </w:pPr>
          </w:p>
        </w:tc>
        <w:tc>
          <w:tcPr>
            <w:tcW w:w="1191" w:type="dxa"/>
            <w:shd w:val="clear" w:color="auto" w:fill="auto"/>
          </w:tcPr>
          <w:p w:rsidR="000B50B9" w:rsidRPr="00B60D0D" w:rsidRDefault="000B50B9" w:rsidP="000B50B9">
            <w:pPr>
              <w:rPr>
                <w:szCs w:val="22"/>
              </w:rPr>
            </w:pPr>
          </w:p>
        </w:tc>
        <w:tc>
          <w:tcPr>
            <w:tcW w:w="3402" w:type="dxa"/>
            <w:shd w:val="clear" w:color="auto" w:fill="auto"/>
          </w:tcPr>
          <w:p w:rsidR="000B50B9" w:rsidRPr="00B60D0D" w:rsidRDefault="000B50B9" w:rsidP="000B50B9">
            <w:pPr>
              <w:rPr>
                <w:szCs w:val="22"/>
              </w:rPr>
            </w:pPr>
          </w:p>
        </w:tc>
      </w:tr>
      <w:tr w:rsidR="000B50B9" w:rsidRPr="00B60D0D" w:rsidTr="002A1FE6">
        <w:trPr>
          <w:cantSplit/>
        </w:trPr>
        <w:tc>
          <w:tcPr>
            <w:tcW w:w="7938" w:type="dxa"/>
            <w:tcBorders>
              <w:bottom w:val="single" w:sz="12" w:space="0" w:color="000000"/>
            </w:tcBorders>
            <w:shd w:val="clear" w:color="auto" w:fill="auto"/>
          </w:tcPr>
          <w:p w:rsidR="000B50B9" w:rsidRPr="00380849" w:rsidRDefault="000B50B9" w:rsidP="000B50B9">
            <w:r w:rsidRPr="00380849">
              <w:t>Ist beim Umgang mit dem Arbeitsmittel das Tragen von persönlicher Schutzausrüstung erforderlich, ist dieser Forderung nachzukommen.</w:t>
            </w:r>
          </w:p>
        </w:tc>
        <w:tc>
          <w:tcPr>
            <w:tcW w:w="1021" w:type="dxa"/>
            <w:tcBorders>
              <w:bottom w:val="single" w:sz="12" w:space="0" w:color="000000"/>
            </w:tcBorders>
            <w:shd w:val="clear" w:color="auto" w:fill="auto"/>
          </w:tcPr>
          <w:p w:rsidR="000B50B9" w:rsidRPr="00B60D0D" w:rsidRDefault="000B50B9" w:rsidP="000B50B9">
            <w:pPr>
              <w:rPr>
                <w:szCs w:val="22"/>
              </w:rPr>
            </w:pPr>
          </w:p>
        </w:tc>
        <w:tc>
          <w:tcPr>
            <w:tcW w:w="1021" w:type="dxa"/>
            <w:tcBorders>
              <w:bottom w:val="single" w:sz="12" w:space="0" w:color="000000"/>
            </w:tcBorders>
            <w:shd w:val="clear" w:color="auto" w:fill="auto"/>
          </w:tcPr>
          <w:p w:rsidR="000B50B9" w:rsidRPr="00B60D0D" w:rsidRDefault="000B50B9" w:rsidP="000B50B9">
            <w:pPr>
              <w:rPr>
                <w:szCs w:val="22"/>
              </w:rPr>
            </w:pPr>
          </w:p>
        </w:tc>
        <w:tc>
          <w:tcPr>
            <w:tcW w:w="1191" w:type="dxa"/>
            <w:tcBorders>
              <w:bottom w:val="single" w:sz="12" w:space="0" w:color="000000"/>
            </w:tcBorders>
            <w:shd w:val="clear" w:color="auto" w:fill="auto"/>
          </w:tcPr>
          <w:p w:rsidR="000B50B9" w:rsidRPr="00B60D0D" w:rsidRDefault="000B50B9" w:rsidP="000B50B9">
            <w:pPr>
              <w:rPr>
                <w:szCs w:val="22"/>
              </w:rPr>
            </w:pPr>
          </w:p>
        </w:tc>
        <w:tc>
          <w:tcPr>
            <w:tcW w:w="3402" w:type="dxa"/>
            <w:tcBorders>
              <w:bottom w:val="single" w:sz="12" w:space="0" w:color="000000"/>
            </w:tcBorders>
            <w:shd w:val="clear" w:color="auto" w:fill="auto"/>
          </w:tcPr>
          <w:p w:rsidR="000B50B9" w:rsidRPr="00B60D0D" w:rsidRDefault="000B50B9" w:rsidP="000B50B9">
            <w:pPr>
              <w:rPr>
                <w:szCs w:val="22"/>
              </w:rPr>
            </w:pPr>
          </w:p>
        </w:tc>
      </w:tr>
      <w:tr w:rsidR="000B50B9" w:rsidRPr="00B60D0D" w:rsidTr="002A1FE6">
        <w:trPr>
          <w:cantSplit/>
        </w:trPr>
        <w:tc>
          <w:tcPr>
            <w:tcW w:w="7938" w:type="dxa"/>
            <w:shd w:val="clear" w:color="auto" w:fill="auto"/>
          </w:tcPr>
          <w:p w:rsidR="000B50B9" w:rsidRDefault="000B50B9" w:rsidP="000B50B9">
            <w:r w:rsidRPr="00380849">
              <w:t>Eine beschädigungsfreie/ beeinträchtigungsfreie Aufbewahrung der Arbeitsmittel ist sichergestellt.</w:t>
            </w:r>
          </w:p>
        </w:tc>
        <w:tc>
          <w:tcPr>
            <w:tcW w:w="1021" w:type="dxa"/>
            <w:shd w:val="clear" w:color="auto" w:fill="auto"/>
          </w:tcPr>
          <w:p w:rsidR="000B50B9" w:rsidRPr="00B60D0D" w:rsidRDefault="000B50B9" w:rsidP="000B50B9">
            <w:pPr>
              <w:rPr>
                <w:szCs w:val="22"/>
              </w:rPr>
            </w:pPr>
          </w:p>
        </w:tc>
        <w:tc>
          <w:tcPr>
            <w:tcW w:w="1021" w:type="dxa"/>
            <w:shd w:val="clear" w:color="auto" w:fill="auto"/>
          </w:tcPr>
          <w:p w:rsidR="000B50B9" w:rsidRPr="00B60D0D" w:rsidRDefault="000B50B9" w:rsidP="000B50B9">
            <w:pPr>
              <w:rPr>
                <w:szCs w:val="22"/>
              </w:rPr>
            </w:pPr>
          </w:p>
        </w:tc>
        <w:tc>
          <w:tcPr>
            <w:tcW w:w="1191" w:type="dxa"/>
            <w:shd w:val="clear" w:color="auto" w:fill="auto"/>
          </w:tcPr>
          <w:p w:rsidR="000B50B9" w:rsidRPr="00B60D0D" w:rsidRDefault="000B50B9" w:rsidP="000B50B9">
            <w:pPr>
              <w:rPr>
                <w:szCs w:val="22"/>
              </w:rPr>
            </w:pPr>
          </w:p>
        </w:tc>
        <w:tc>
          <w:tcPr>
            <w:tcW w:w="3402" w:type="dxa"/>
            <w:shd w:val="clear" w:color="auto" w:fill="auto"/>
          </w:tcPr>
          <w:p w:rsidR="000B50B9" w:rsidRPr="00B60D0D" w:rsidRDefault="000B50B9" w:rsidP="000B50B9">
            <w:pPr>
              <w:rPr>
                <w:szCs w:val="22"/>
              </w:rPr>
            </w:pPr>
          </w:p>
        </w:tc>
      </w:tr>
      <w:tr w:rsidR="000B50B9" w:rsidRPr="00B60D0D" w:rsidTr="002A1FE6">
        <w:trPr>
          <w:cantSplit/>
        </w:trPr>
        <w:tc>
          <w:tcPr>
            <w:tcW w:w="7938" w:type="dxa"/>
            <w:shd w:val="clear" w:color="auto" w:fill="auto"/>
          </w:tcPr>
          <w:p w:rsidR="000B50B9" w:rsidRDefault="000B50B9" w:rsidP="000B50B9"/>
          <w:p w:rsidR="00C76ACD" w:rsidRPr="00380849" w:rsidRDefault="00C76ACD" w:rsidP="000B50B9"/>
        </w:tc>
        <w:tc>
          <w:tcPr>
            <w:tcW w:w="1021" w:type="dxa"/>
            <w:shd w:val="clear" w:color="auto" w:fill="auto"/>
          </w:tcPr>
          <w:p w:rsidR="000B50B9" w:rsidRPr="00B60D0D" w:rsidRDefault="000B50B9" w:rsidP="000B50B9">
            <w:pPr>
              <w:rPr>
                <w:szCs w:val="22"/>
              </w:rPr>
            </w:pPr>
          </w:p>
        </w:tc>
        <w:tc>
          <w:tcPr>
            <w:tcW w:w="1021" w:type="dxa"/>
            <w:shd w:val="clear" w:color="auto" w:fill="auto"/>
          </w:tcPr>
          <w:p w:rsidR="000B50B9" w:rsidRPr="00B60D0D" w:rsidRDefault="000B50B9" w:rsidP="000B50B9">
            <w:pPr>
              <w:rPr>
                <w:szCs w:val="22"/>
              </w:rPr>
            </w:pPr>
          </w:p>
        </w:tc>
        <w:tc>
          <w:tcPr>
            <w:tcW w:w="1191" w:type="dxa"/>
            <w:shd w:val="clear" w:color="auto" w:fill="auto"/>
          </w:tcPr>
          <w:p w:rsidR="000B50B9" w:rsidRPr="00B60D0D" w:rsidRDefault="000B50B9" w:rsidP="000B50B9">
            <w:pPr>
              <w:rPr>
                <w:szCs w:val="22"/>
              </w:rPr>
            </w:pPr>
          </w:p>
        </w:tc>
        <w:tc>
          <w:tcPr>
            <w:tcW w:w="3402" w:type="dxa"/>
            <w:shd w:val="clear" w:color="auto" w:fill="auto"/>
          </w:tcPr>
          <w:p w:rsidR="000B50B9" w:rsidRPr="00B60D0D" w:rsidRDefault="000B50B9" w:rsidP="000B50B9">
            <w:pPr>
              <w:rPr>
                <w:szCs w:val="22"/>
              </w:rPr>
            </w:pPr>
          </w:p>
        </w:tc>
      </w:tr>
      <w:tr w:rsidR="00763A45" w:rsidRPr="00B60D0D" w:rsidTr="002A1FE6">
        <w:trPr>
          <w:cantSplit/>
        </w:trPr>
        <w:tc>
          <w:tcPr>
            <w:tcW w:w="7938" w:type="dxa"/>
            <w:shd w:val="clear" w:color="auto" w:fill="auto"/>
          </w:tcPr>
          <w:p w:rsidR="00763A45" w:rsidRDefault="00763A45" w:rsidP="000B50B9"/>
          <w:p w:rsidR="00C76ACD" w:rsidRPr="00380849" w:rsidRDefault="00C76ACD" w:rsidP="000B50B9"/>
        </w:tc>
        <w:tc>
          <w:tcPr>
            <w:tcW w:w="1021" w:type="dxa"/>
            <w:shd w:val="clear" w:color="auto" w:fill="auto"/>
          </w:tcPr>
          <w:p w:rsidR="00763A45" w:rsidRPr="00B60D0D" w:rsidRDefault="00763A45" w:rsidP="000B50B9">
            <w:pPr>
              <w:rPr>
                <w:szCs w:val="22"/>
              </w:rPr>
            </w:pPr>
          </w:p>
        </w:tc>
        <w:tc>
          <w:tcPr>
            <w:tcW w:w="1021" w:type="dxa"/>
            <w:shd w:val="clear" w:color="auto" w:fill="auto"/>
          </w:tcPr>
          <w:p w:rsidR="00763A45" w:rsidRPr="00B60D0D" w:rsidRDefault="00763A45" w:rsidP="000B50B9">
            <w:pPr>
              <w:rPr>
                <w:szCs w:val="22"/>
              </w:rPr>
            </w:pPr>
          </w:p>
        </w:tc>
        <w:tc>
          <w:tcPr>
            <w:tcW w:w="1191" w:type="dxa"/>
            <w:shd w:val="clear" w:color="auto" w:fill="auto"/>
          </w:tcPr>
          <w:p w:rsidR="00763A45" w:rsidRPr="00B60D0D" w:rsidRDefault="00763A45" w:rsidP="000B50B9">
            <w:pPr>
              <w:rPr>
                <w:szCs w:val="22"/>
              </w:rPr>
            </w:pPr>
          </w:p>
        </w:tc>
        <w:tc>
          <w:tcPr>
            <w:tcW w:w="3402" w:type="dxa"/>
            <w:shd w:val="clear" w:color="auto" w:fill="auto"/>
          </w:tcPr>
          <w:p w:rsidR="00763A45" w:rsidRPr="00B60D0D" w:rsidRDefault="00763A45" w:rsidP="000B50B9">
            <w:pPr>
              <w:rPr>
                <w:szCs w:val="22"/>
              </w:rPr>
            </w:pPr>
          </w:p>
        </w:tc>
      </w:tr>
      <w:tr w:rsidR="002A1FE6" w:rsidRPr="00B60D0D" w:rsidTr="002A1FE6">
        <w:trPr>
          <w:cantSplit/>
        </w:trPr>
        <w:tc>
          <w:tcPr>
            <w:tcW w:w="3402" w:type="dxa"/>
            <w:gridSpan w:val="5"/>
            <w:shd w:val="clear" w:color="auto" w:fill="E6E6E6"/>
          </w:tcPr>
          <w:p w:rsidR="000B50B9" w:rsidRPr="00B60D0D" w:rsidRDefault="000B50B9" w:rsidP="00207DCD">
            <w:pPr>
              <w:rPr>
                <w:color w:val="000000"/>
                <w:szCs w:val="22"/>
              </w:rPr>
            </w:pPr>
            <w:r w:rsidRPr="000B50B9">
              <w:rPr>
                <w:b/>
                <w:szCs w:val="22"/>
              </w:rPr>
              <w:lastRenderedPageBreak/>
              <w:t>Prüfungen, Befähigte Person</w:t>
            </w:r>
          </w:p>
        </w:tc>
      </w:tr>
      <w:tr w:rsidR="000B50B9" w:rsidRPr="00B60D0D" w:rsidTr="002A1FE6">
        <w:trPr>
          <w:cantSplit/>
        </w:trPr>
        <w:tc>
          <w:tcPr>
            <w:tcW w:w="7938" w:type="dxa"/>
            <w:shd w:val="clear" w:color="auto" w:fill="auto"/>
          </w:tcPr>
          <w:p w:rsidR="000B50B9" w:rsidRPr="00966968" w:rsidRDefault="000B50B9" w:rsidP="000B50B9">
            <w:r w:rsidRPr="00966968">
              <w:t>Die Arbeitsmittel sind vor Benutzung durch die Mitarbeiter / Nutzer auf ihren ordnungsgemäßen Zustand zu prüfen.</w:t>
            </w:r>
          </w:p>
        </w:tc>
        <w:tc>
          <w:tcPr>
            <w:tcW w:w="1021" w:type="dxa"/>
            <w:shd w:val="clear" w:color="auto" w:fill="auto"/>
          </w:tcPr>
          <w:p w:rsidR="000B50B9" w:rsidRPr="00B60D0D" w:rsidRDefault="000B50B9" w:rsidP="000B50B9">
            <w:pPr>
              <w:rPr>
                <w:szCs w:val="22"/>
              </w:rPr>
            </w:pPr>
          </w:p>
        </w:tc>
        <w:tc>
          <w:tcPr>
            <w:tcW w:w="1021" w:type="dxa"/>
            <w:shd w:val="clear" w:color="auto" w:fill="auto"/>
          </w:tcPr>
          <w:p w:rsidR="000B50B9" w:rsidRPr="00B60D0D" w:rsidRDefault="000B50B9" w:rsidP="000B50B9">
            <w:pPr>
              <w:rPr>
                <w:szCs w:val="22"/>
              </w:rPr>
            </w:pPr>
          </w:p>
        </w:tc>
        <w:tc>
          <w:tcPr>
            <w:tcW w:w="1191" w:type="dxa"/>
            <w:shd w:val="clear" w:color="auto" w:fill="auto"/>
          </w:tcPr>
          <w:p w:rsidR="000B50B9" w:rsidRPr="00B60D0D" w:rsidRDefault="000B50B9" w:rsidP="000B50B9">
            <w:pPr>
              <w:rPr>
                <w:szCs w:val="22"/>
              </w:rPr>
            </w:pPr>
          </w:p>
        </w:tc>
        <w:tc>
          <w:tcPr>
            <w:tcW w:w="3402" w:type="dxa"/>
            <w:shd w:val="clear" w:color="auto" w:fill="auto"/>
          </w:tcPr>
          <w:p w:rsidR="000B50B9" w:rsidRPr="00B60D0D" w:rsidRDefault="000B50B9" w:rsidP="000B50B9">
            <w:pPr>
              <w:rPr>
                <w:szCs w:val="22"/>
              </w:rPr>
            </w:pPr>
          </w:p>
        </w:tc>
      </w:tr>
      <w:tr w:rsidR="000B50B9" w:rsidRPr="00B60D0D" w:rsidTr="002A1FE6">
        <w:trPr>
          <w:cantSplit/>
        </w:trPr>
        <w:tc>
          <w:tcPr>
            <w:tcW w:w="7938" w:type="dxa"/>
            <w:shd w:val="clear" w:color="auto" w:fill="auto"/>
          </w:tcPr>
          <w:p w:rsidR="000B50B9" w:rsidRDefault="000B50B9" w:rsidP="000B50B9">
            <w:r w:rsidRPr="00966968">
              <w:t>Die Mitarbeiter sind darauf hinzuweisen, dass mangelhafte Arbeitsmittel sofort auszutauschen und sicher der Weiterbenutzung zu entziehen sind.</w:t>
            </w:r>
          </w:p>
        </w:tc>
        <w:tc>
          <w:tcPr>
            <w:tcW w:w="1021" w:type="dxa"/>
            <w:shd w:val="clear" w:color="auto" w:fill="auto"/>
          </w:tcPr>
          <w:p w:rsidR="000B50B9" w:rsidRPr="00B60D0D" w:rsidRDefault="000B50B9" w:rsidP="000B50B9">
            <w:pPr>
              <w:rPr>
                <w:szCs w:val="22"/>
              </w:rPr>
            </w:pPr>
          </w:p>
        </w:tc>
        <w:tc>
          <w:tcPr>
            <w:tcW w:w="1021" w:type="dxa"/>
            <w:shd w:val="clear" w:color="auto" w:fill="auto"/>
          </w:tcPr>
          <w:p w:rsidR="000B50B9" w:rsidRPr="00B60D0D" w:rsidRDefault="000B50B9" w:rsidP="000B50B9">
            <w:pPr>
              <w:rPr>
                <w:szCs w:val="22"/>
              </w:rPr>
            </w:pPr>
          </w:p>
        </w:tc>
        <w:tc>
          <w:tcPr>
            <w:tcW w:w="1191" w:type="dxa"/>
            <w:shd w:val="clear" w:color="auto" w:fill="auto"/>
          </w:tcPr>
          <w:p w:rsidR="000B50B9" w:rsidRPr="00B60D0D" w:rsidRDefault="000B50B9" w:rsidP="000B50B9">
            <w:pPr>
              <w:rPr>
                <w:szCs w:val="22"/>
              </w:rPr>
            </w:pPr>
          </w:p>
        </w:tc>
        <w:tc>
          <w:tcPr>
            <w:tcW w:w="3402" w:type="dxa"/>
            <w:shd w:val="clear" w:color="auto" w:fill="auto"/>
          </w:tcPr>
          <w:p w:rsidR="000B50B9" w:rsidRPr="00B60D0D" w:rsidRDefault="000B50B9" w:rsidP="000B50B9">
            <w:pPr>
              <w:rPr>
                <w:szCs w:val="22"/>
              </w:rPr>
            </w:pPr>
          </w:p>
        </w:tc>
      </w:tr>
      <w:tr w:rsidR="00C76ACD" w:rsidRPr="00B60D0D" w:rsidTr="002A1FE6">
        <w:trPr>
          <w:cantSplit/>
        </w:trPr>
        <w:tc>
          <w:tcPr>
            <w:tcW w:w="7938" w:type="dxa"/>
            <w:shd w:val="clear" w:color="auto" w:fill="auto"/>
          </w:tcPr>
          <w:p w:rsidR="00C76ACD" w:rsidRDefault="00C76ACD" w:rsidP="000B50B9"/>
          <w:p w:rsidR="00C76ACD" w:rsidRPr="00966968" w:rsidRDefault="00C76ACD" w:rsidP="000B50B9"/>
        </w:tc>
        <w:tc>
          <w:tcPr>
            <w:tcW w:w="1021" w:type="dxa"/>
            <w:shd w:val="clear" w:color="auto" w:fill="auto"/>
          </w:tcPr>
          <w:p w:rsidR="00C76ACD" w:rsidRPr="00B60D0D" w:rsidRDefault="00C76ACD" w:rsidP="000B50B9">
            <w:pPr>
              <w:rPr>
                <w:szCs w:val="22"/>
              </w:rPr>
            </w:pPr>
          </w:p>
        </w:tc>
        <w:tc>
          <w:tcPr>
            <w:tcW w:w="1021" w:type="dxa"/>
            <w:shd w:val="clear" w:color="auto" w:fill="auto"/>
          </w:tcPr>
          <w:p w:rsidR="00C76ACD" w:rsidRPr="00B60D0D" w:rsidRDefault="00C76ACD" w:rsidP="000B50B9">
            <w:pPr>
              <w:rPr>
                <w:szCs w:val="22"/>
              </w:rPr>
            </w:pPr>
          </w:p>
        </w:tc>
        <w:tc>
          <w:tcPr>
            <w:tcW w:w="1191" w:type="dxa"/>
            <w:shd w:val="clear" w:color="auto" w:fill="auto"/>
          </w:tcPr>
          <w:p w:rsidR="00C76ACD" w:rsidRPr="00B60D0D" w:rsidRDefault="00C76ACD" w:rsidP="000B50B9">
            <w:pPr>
              <w:rPr>
                <w:szCs w:val="22"/>
              </w:rPr>
            </w:pPr>
          </w:p>
        </w:tc>
        <w:tc>
          <w:tcPr>
            <w:tcW w:w="3402" w:type="dxa"/>
            <w:shd w:val="clear" w:color="auto" w:fill="auto"/>
          </w:tcPr>
          <w:p w:rsidR="00C76ACD" w:rsidRPr="00B60D0D" w:rsidRDefault="00C76ACD" w:rsidP="000B50B9">
            <w:pPr>
              <w:rPr>
                <w:szCs w:val="22"/>
              </w:rPr>
            </w:pPr>
          </w:p>
        </w:tc>
      </w:tr>
      <w:tr w:rsidR="00C76ACD" w:rsidRPr="00B60D0D" w:rsidTr="002A1FE6">
        <w:trPr>
          <w:cantSplit/>
        </w:trPr>
        <w:tc>
          <w:tcPr>
            <w:tcW w:w="7938" w:type="dxa"/>
            <w:shd w:val="clear" w:color="auto" w:fill="auto"/>
          </w:tcPr>
          <w:p w:rsidR="00C76ACD" w:rsidRDefault="00C76ACD" w:rsidP="000B50B9"/>
          <w:p w:rsidR="00C76ACD" w:rsidRPr="00966968" w:rsidRDefault="00C76ACD" w:rsidP="000B50B9"/>
        </w:tc>
        <w:tc>
          <w:tcPr>
            <w:tcW w:w="1021" w:type="dxa"/>
            <w:shd w:val="clear" w:color="auto" w:fill="auto"/>
          </w:tcPr>
          <w:p w:rsidR="00C76ACD" w:rsidRPr="00B60D0D" w:rsidRDefault="00C76ACD" w:rsidP="000B50B9">
            <w:pPr>
              <w:rPr>
                <w:szCs w:val="22"/>
              </w:rPr>
            </w:pPr>
          </w:p>
        </w:tc>
        <w:tc>
          <w:tcPr>
            <w:tcW w:w="1021" w:type="dxa"/>
            <w:shd w:val="clear" w:color="auto" w:fill="auto"/>
          </w:tcPr>
          <w:p w:rsidR="00C76ACD" w:rsidRPr="00B60D0D" w:rsidRDefault="00C76ACD" w:rsidP="000B50B9">
            <w:pPr>
              <w:rPr>
                <w:szCs w:val="22"/>
              </w:rPr>
            </w:pPr>
          </w:p>
        </w:tc>
        <w:tc>
          <w:tcPr>
            <w:tcW w:w="1191" w:type="dxa"/>
            <w:shd w:val="clear" w:color="auto" w:fill="auto"/>
          </w:tcPr>
          <w:p w:rsidR="00C76ACD" w:rsidRPr="00B60D0D" w:rsidRDefault="00C76ACD" w:rsidP="000B50B9">
            <w:pPr>
              <w:rPr>
                <w:szCs w:val="22"/>
              </w:rPr>
            </w:pPr>
          </w:p>
        </w:tc>
        <w:tc>
          <w:tcPr>
            <w:tcW w:w="3402" w:type="dxa"/>
            <w:shd w:val="clear" w:color="auto" w:fill="auto"/>
          </w:tcPr>
          <w:p w:rsidR="00C76ACD" w:rsidRPr="00B60D0D" w:rsidRDefault="00C76ACD" w:rsidP="000B50B9">
            <w:pPr>
              <w:rPr>
                <w:szCs w:val="22"/>
              </w:rPr>
            </w:pPr>
          </w:p>
        </w:tc>
      </w:tr>
    </w:tbl>
    <w:p w:rsidR="00C37946" w:rsidRDefault="00C37946" w:rsidP="00146EAB"/>
    <w:p w:rsidR="000B50B9" w:rsidRDefault="000B50B9" w:rsidP="00146EAB"/>
    <w:p w:rsidR="00C37946" w:rsidRDefault="00C37946" w:rsidP="002A7F7F">
      <w:r>
        <w:t xml:space="preserve">Maßnahmen, die aufgrund außergewöhnlicher Ereignisse/Vorkommnisse, welche bereits zu einer Gefährdung oder einem Unfall geführt haben, getroffen wurden: </w:t>
      </w:r>
    </w:p>
    <w:tbl>
      <w:tblPr>
        <w:tblW w:w="14572" w:type="dxa"/>
        <w:tblLayout w:type="fixed"/>
        <w:tblCellMar>
          <w:left w:w="70" w:type="dxa"/>
          <w:right w:w="70" w:type="dxa"/>
        </w:tblCellMar>
        <w:tblLook w:val="0000" w:firstRow="0" w:lastRow="0" w:firstColumn="0" w:lastColumn="0" w:noHBand="0" w:noVBand="0"/>
      </w:tblPr>
      <w:tblGrid>
        <w:gridCol w:w="14572"/>
      </w:tblGrid>
      <w:tr w:rsidR="00C37946" w:rsidTr="0085453F">
        <w:trPr>
          <w:trHeight w:val="567"/>
        </w:trPr>
        <w:tc>
          <w:tcPr>
            <w:tcW w:w="13678" w:type="dxa"/>
            <w:tcBorders>
              <w:bottom w:val="single" w:sz="4" w:space="0" w:color="000000"/>
            </w:tcBorders>
            <w:shd w:val="clear" w:color="auto" w:fill="auto"/>
          </w:tcPr>
          <w:p w:rsidR="00C37946" w:rsidRDefault="00C37946" w:rsidP="00146EAB"/>
        </w:tc>
      </w:tr>
      <w:tr w:rsidR="00C37946" w:rsidTr="0085453F">
        <w:trPr>
          <w:trHeight w:val="567"/>
        </w:trPr>
        <w:tc>
          <w:tcPr>
            <w:tcW w:w="13678" w:type="dxa"/>
            <w:tcBorders>
              <w:top w:val="single" w:sz="4" w:space="0" w:color="000000"/>
              <w:bottom w:val="single" w:sz="4" w:space="0" w:color="000000"/>
            </w:tcBorders>
            <w:shd w:val="clear" w:color="auto" w:fill="auto"/>
          </w:tcPr>
          <w:p w:rsidR="00C37946" w:rsidRDefault="00C37946" w:rsidP="00146EAB">
            <w:pPr>
              <w:rPr>
                <w:rFonts w:ascii="News Gothic MT" w:hAnsi="News Gothic MT" w:cs="News Gothic MT"/>
                <w:color w:val="000000"/>
                <w:sz w:val="20"/>
              </w:rPr>
            </w:pPr>
          </w:p>
        </w:tc>
      </w:tr>
      <w:tr w:rsidR="00C37946" w:rsidTr="0085453F">
        <w:trPr>
          <w:trHeight w:val="567"/>
        </w:trPr>
        <w:tc>
          <w:tcPr>
            <w:tcW w:w="13678" w:type="dxa"/>
            <w:tcBorders>
              <w:top w:val="single" w:sz="4" w:space="0" w:color="000000"/>
              <w:bottom w:val="single" w:sz="4" w:space="0" w:color="000000"/>
            </w:tcBorders>
            <w:shd w:val="clear" w:color="auto" w:fill="auto"/>
          </w:tcPr>
          <w:p w:rsidR="00C37946" w:rsidRDefault="00C37946" w:rsidP="00146EAB">
            <w:pPr>
              <w:rPr>
                <w:rFonts w:ascii="News Gothic MT" w:hAnsi="News Gothic MT" w:cs="News Gothic MT"/>
                <w:color w:val="000000"/>
                <w:sz w:val="20"/>
              </w:rPr>
            </w:pPr>
          </w:p>
        </w:tc>
      </w:tr>
      <w:tr w:rsidR="00C37946" w:rsidTr="0085453F">
        <w:trPr>
          <w:trHeight w:val="567"/>
        </w:trPr>
        <w:tc>
          <w:tcPr>
            <w:tcW w:w="13678" w:type="dxa"/>
            <w:tcBorders>
              <w:top w:val="single" w:sz="4" w:space="0" w:color="000000"/>
            </w:tcBorders>
            <w:shd w:val="clear" w:color="auto" w:fill="auto"/>
          </w:tcPr>
          <w:p w:rsidR="00C37946" w:rsidRDefault="00C37946" w:rsidP="00146EAB">
            <w:pPr>
              <w:rPr>
                <w:rFonts w:ascii="News Gothic MT" w:hAnsi="News Gothic MT" w:cs="News Gothic MT"/>
                <w:color w:val="000000"/>
                <w:sz w:val="20"/>
              </w:rPr>
            </w:pPr>
            <w:bookmarkStart w:id="0" w:name="_GoBack"/>
            <w:bookmarkEnd w:id="0"/>
          </w:p>
        </w:tc>
      </w:tr>
      <w:tr w:rsidR="0084710B" w:rsidRPr="002A7F7F" w:rsidTr="0085453F">
        <w:trPr>
          <w:trHeight w:val="567"/>
        </w:trPr>
        <w:tc>
          <w:tcPr>
            <w:tcW w:w="13678" w:type="dxa"/>
            <w:shd w:val="clear" w:color="auto" w:fill="auto"/>
          </w:tcPr>
          <w:p w:rsidR="0084710B" w:rsidRPr="002A7F7F" w:rsidRDefault="0084710B" w:rsidP="002A7F7F"/>
          <w:p w:rsidR="0084710B" w:rsidRPr="002A7F7F" w:rsidRDefault="0084710B" w:rsidP="002A7F7F">
            <w:r w:rsidRPr="002A7F7F">
              <w:t>Unterweisung der Mitarbeiter / Studierende / Nutzer  erfolgte:</w:t>
            </w:r>
          </w:p>
          <w:p w:rsidR="0084710B" w:rsidRDefault="0084710B" w:rsidP="002A7F7F"/>
          <w:p w:rsidR="002A7F7F" w:rsidRPr="002A7F7F" w:rsidRDefault="002A7F7F" w:rsidP="002A7F7F"/>
          <w:tbl>
            <w:tblPr>
              <w:tblW w:w="14572" w:type="dxa"/>
              <w:tblLayout w:type="fixed"/>
              <w:tblLook w:val="0000" w:firstRow="0" w:lastRow="0" w:firstColumn="0" w:lastColumn="0" w:noHBand="0" w:noVBand="0"/>
            </w:tblPr>
            <w:tblGrid>
              <w:gridCol w:w="1133"/>
              <w:gridCol w:w="1985"/>
              <w:gridCol w:w="1985"/>
              <w:gridCol w:w="4536"/>
              <w:gridCol w:w="397"/>
              <w:gridCol w:w="4536"/>
            </w:tblGrid>
            <w:tr w:rsidR="0084710B" w:rsidRPr="002A7F7F" w:rsidTr="00145950">
              <w:tc>
                <w:tcPr>
                  <w:tcW w:w="1134" w:type="dxa"/>
                  <w:shd w:val="clear" w:color="auto" w:fill="auto"/>
                </w:tcPr>
                <w:p w:rsidR="0084710B" w:rsidRPr="002A7F7F" w:rsidRDefault="0084710B" w:rsidP="002A7F7F">
                  <w:r w:rsidRPr="002A7F7F">
                    <w:t>Datum</w:t>
                  </w:r>
                </w:p>
              </w:tc>
              <w:tc>
                <w:tcPr>
                  <w:tcW w:w="1985" w:type="dxa"/>
                  <w:tcBorders>
                    <w:bottom w:val="single" w:sz="4" w:space="0" w:color="000000"/>
                  </w:tcBorders>
                  <w:shd w:val="clear" w:color="auto" w:fill="auto"/>
                </w:tcPr>
                <w:p w:rsidR="0084710B" w:rsidRPr="002A7F7F" w:rsidRDefault="0084710B" w:rsidP="002A7F7F"/>
              </w:tc>
              <w:tc>
                <w:tcPr>
                  <w:tcW w:w="1985" w:type="dxa"/>
                  <w:shd w:val="clear" w:color="auto" w:fill="auto"/>
                </w:tcPr>
                <w:p w:rsidR="0084710B" w:rsidRPr="002A7F7F" w:rsidRDefault="0084710B" w:rsidP="0085453F">
                  <w:pPr>
                    <w:jc w:val="center"/>
                  </w:pPr>
                  <w:r w:rsidRPr="002A7F7F">
                    <w:t>Durch</w:t>
                  </w:r>
                </w:p>
              </w:tc>
              <w:tc>
                <w:tcPr>
                  <w:tcW w:w="4536" w:type="dxa"/>
                  <w:tcBorders>
                    <w:bottom w:val="single" w:sz="4" w:space="0" w:color="000000"/>
                  </w:tcBorders>
                  <w:shd w:val="clear" w:color="auto" w:fill="auto"/>
                </w:tcPr>
                <w:p w:rsidR="0084710B" w:rsidRPr="002A7F7F" w:rsidRDefault="0084710B" w:rsidP="002A7F7F"/>
              </w:tc>
              <w:tc>
                <w:tcPr>
                  <w:tcW w:w="397" w:type="dxa"/>
                  <w:shd w:val="clear" w:color="auto" w:fill="auto"/>
                </w:tcPr>
                <w:p w:rsidR="0084710B" w:rsidRPr="002A7F7F" w:rsidRDefault="0084710B" w:rsidP="002A7F7F"/>
              </w:tc>
              <w:tc>
                <w:tcPr>
                  <w:tcW w:w="4536" w:type="dxa"/>
                  <w:tcBorders>
                    <w:bottom w:val="single" w:sz="4" w:space="0" w:color="000000"/>
                  </w:tcBorders>
                  <w:shd w:val="clear" w:color="auto" w:fill="auto"/>
                </w:tcPr>
                <w:p w:rsidR="0084710B" w:rsidRPr="002A7F7F" w:rsidRDefault="0084710B" w:rsidP="002A7F7F"/>
              </w:tc>
            </w:tr>
            <w:tr w:rsidR="0084710B" w:rsidRPr="002A7F7F" w:rsidTr="00145950">
              <w:tc>
                <w:tcPr>
                  <w:tcW w:w="1134" w:type="dxa"/>
                  <w:shd w:val="clear" w:color="auto" w:fill="auto"/>
                </w:tcPr>
                <w:p w:rsidR="0084710B" w:rsidRPr="002A7F7F" w:rsidRDefault="0084710B" w:rsidP="002A7F7F"/>
              </w:tc>
              <w:tc>
                <w:tcPr>
                  <w:tcW w:w="1985" w:type="dxa"/>
                  <w:tcBorders>
                    <w:top w:val="single" w:sz="4" w:space="0" w:color="000000"/>
                  </w:tcBorders>
                  <w:shd w:val="clear" w:color="auto" w:fill="auto"/>
                </w:tcPr>
                <w:p w:rsidR="0084710B" w:rsidRPr="002A7F7F" w:rsidRDefault="0084710B" w:rsidP="002A7F7F"/>
              </w:tc>
              <w:tc>
                <w:tcPr>
                  <w:tcW w:w="1985" w:type="dxa"/>
                  <w:shd w:val="clear" w:color="auto" w:fill="auto"/>
                </w:tcPr>
                <w:p w:rsidR="0084710B" w:rsidRPr="002A7F7F" w:rsidRDefault="0084710B" w:rsidP="002A7F7F"/>
              </w:tc>
              <w:tc>
                <w:tcPr>
                  <w:tcW w:w="4536" w:type="dxa"/>
                  <w:tcBorders>
                    <w:top w:val="single" w:sz="4" w:space="0" w:color="000000"/>
                  </w:tcBorders>
                  <w:shd w:val="clear" w:color="auto" w:fill="auto"/>
                </w:tcPr>
                <w:p w:rsidR="0084710B" w:rsidRPr="002A7F7F" w:rsidRDefault="0084710B" w:rsidP="0085453F">
                  <w:pPr>
                    <w:spacing w:before="60"/>
                  </w:pPr>
                  <w:r w:rsidRPr="002A7F7F">
                    <w:t>Name in Druckbuchstaben</w:t>
                  </w:r>
                </w:p>
              </w:tc>
              <w:tc>
                <w:tcPr>
                  <w:tcW w:w="397" w:type="dxa"/>
                  <w:shd w:val="clear" w:color="auto" w:fill="auto"/>
                </w:tcPr>
                <w:p w:rsidR="0084710B" w:rsidRPr="002A7F7F" w:rsidRDefault="0084710B" w:rsidP="0085453F">
                  <w:pPr>
                    <w:spacing w:before="60"/>
                  </w:pPr>
                </w:p>
              </w:tc>
              <w:tc>
                <w:tcPr>
                  <w:tcW w:w="4536" w:type="dxa"/>
                  <w:tcBorders>
                    <w:top w:val="single" w:sz="4" w:space="0" w:color="000000"/>
                  </w:tcBorders>
                  <w:shd w:val="clear" w:color="auto" w:fill="auto"/>
                </w:tcPr>
                <w:p w:rsidR="0084710B" w:rsidRPr="002A7F7F" w:rsidRDefault="0084710B" w:rsidP="0085453F">
                  <w:pPr>
                    <w:spacing w:before="60"/>
                  </w:pPr>
                  <w:r w:rsidRPr="002A7F7F">
                    <w:t>Unterschrift</w:t>
                  </w:r>
                </w:p>
              </w:tc>
            </w:tr>
          </w:tbl>
          <w:p w:rsidR="0084710B" w:rsidRPr="002A7F7F" w:rsidRDefault="0084710B" w:rsidP="002A7F7F"/>
        </w:tc>
      </w:tr>
    </w:tbl>
    <w:p w:rsidR="00C37946" w:rsidRDefault="00C37946" w:rsidP="002A7F7F"/>
    <w:sectPr w:rsidR="00C37946" w:rsidSect="002A1FE6">
      <w:headerReference w:type="default" r:id="rId9"/>
      <w:type w:val="continuous"/>
      <w:pgSz w:w="16838" w:h="11906" w:orient="landscape"/>
      <w:pgMar w:top="397" w:right="1134" w:bottom="851" w:left="1134"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1B3" w:rsidRDefault="00E841B3">
      <w:r>
        <w:separator/>
      </w:r>
    </w:p>
  </w:endnote>
  <w:endnote w:type="continuationSeparator" w:id="0">
    <w:p w:rsidR="00E841B3" w:rsidRDefault="00E8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SD Sans">
    <w:panose1 w:val="020B0500020200000000"/>
    <w:charset w:val="00"/>
    <w:family w:val="swiss"/>
    <w:pitch w:val="variable"/>
    <w:sig w:usb0="8000006F"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FB" w:rsidRPr="00861AFB" w:rsidRDefault="00861AFB" w:rsidP="00861AFB">
    <w:pPr>
      <w:pStyle w:val="Fuzeile"/>
      <w:tabs>
        <w:tab w:val="clear" w:pos="9072"/>
        <w:tab w:val="right" w:pos="14570"/>
      </w:tabs>
      <w:rPr>
        <w:rFonts w:cs="Arial"/>
        <w:sz w:val="16"/>
        <w:szCs w:val="16"/>
      </w:rPr>
    </w:pPr>
    <w:r w:rsidRPr="00861AFB">
      <w:rPr>
        <w:rFonts w:cs="Arial"/>
        <w:sz w:val="16"/>
        <w:szCs w:val="16"/>
      </w:rPr>
      <w:t>Gefährdungsbeurteilung für Arbeitsmittel – Checkliste für einfache manuelle Hilfsmittel</w:t>
    </w:r>
    <w:r w:rsidRPr="00861AFB">
      <w:rPr>
        <w:rFonts w:cs="Arial"/>
        <w:sz w:val="16"/>
        <w:szCs w:val="16"/>
      </w:rPr>
      <w:tab/>
      <w:t xml:space="preserve">Seite </w:t>
    </w:r>
    <w:r w:rsidRPr="00861AFB">
      <w:rPr>
        <w:rFonts w:cs="Arial"/>
        <w:sz w:val="16"/>
        <w:szCs w:val="16"/>
      </w:rPr>
      <w:fldChar w:fldCharType="begin"/>
    </w:r>
    <w:r w:rsidRPr="00861AFB">
      <w:rPr>
        <w:rFonts w:cs="Arial"/>
        <w:sz w:val="16"/>
        <w:szCs w:val="16"/>
      </w:rPr>
      <w:instrText>PAGE   \* MERGEFORMAT</w:instrText>
    </w:r>
    <w:r w:rsidRPr="00861AFB">
      <w:rPr>
        <w:rFonts w:cs="Arial"/>
        <w:sz w:val="16"/>
        <w:szCs w:val="16"/>
      </w:rPr>
      <w:fldChar w:fldCharType="separate"/>
    </w:r>
    <w:r w:rsidR="00145950">
      <w:rPr>
        <w:rFonts w:cs="Arial"/>
        <w:noProof/>
        <w:sz w:val="16"/>
        <w:szCs w:val="16"/>
      </w:rPr>
      <w:t>3</w:t>
    </w:r>
    <w:r w:rsidRPr="00861AFB">
      <w:rPr>
        <w:rFonts w:cs="Arial"/>
        <w:sz w:val="16"/>
        <w:szCs w:val="16"/>
      </w:rPr>
      <w:fldChar w:fldCharType="end"/>
    </w:r>
    <w:r w:rsidRPr="00861AFB">
      <w:rPr>
        <w:rFonts w:cs="Arial"/>
        <w:sz w:val="16"/>
        <w:szCs w:val="16"/>
      </w:rPr>
      <w:t xml:space="preserve"> von </w:t>
    </w:r>
    <w:r w:rsidRPr="00861AFB">
      <w:rPr>
        <w:rFonts w:cs="Arial"/>
        <w:sz w:val="16"/>
        <w:szCs w:val="16"/>
      </w:rPr>
      <w:fldChar w:fldCharType="begin"/>
    </w:r>
    <w:r w:rsidRPr="00861AFB">
      <w:rPr>
        <w:rFonts w:cs="Arial"/>
        <w:sz w:val="16"/>
        <w:szCs w:val="16"/>
      </w:rPr>
      <w:instrText xml:space="preserve"> NUMPAGES   \* MERGEFORMAT </w:instrText>
    </w:r>
    <w:r w:rsidRPr="00861AFB">
      <w:rPr>
        <w:rFonts w:cs="Arial"/>
        <w:sz w:val="16"/>
        <w:szCs w:val="16"/>
      </w:rPr>
      <w:fldChar w:fldCharType="separate"/>
    </w:r>
    <w:r w:rsidR="00145950">
      <w:rPr>
        <w:rFonts w:cs="Arial"/>
        <w:noProof/>
        <w:sz w:val="16"/>
        <w:szCs w:val="16"/>
      </w:rPr>
      <w:t>3</w:t>
    </w:r>
    <w:r w:rsidRPr="00861AFB">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1B3" w:rsidRDefault="00E841B3">
      <w:r>
        <w:separator/>
      </w:r>
    </w:p>
  </w:footnote>
  <w:footnote w:type="continuationSeparator" w:id="0">
    <w:p w:rsidR="00E841B3" w:rsidRDefault="00E84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946" w:rsidRDefault="00C76ACD">
    <w:r>
      <w:rPr>
        <w:noProof/>
        <w:lang w:eastAsia="de-DE"/>
      </w:rPr>
      <mc:AlternateContent>
        <mc:Choice Requires="wps">
          <w:drawing>
            <wp:anchor distT="45720" distB="45720" distL="114300" distR="114300" simplePos="0" relativeHeight="251661312" behindDoc="0" locked="0" layoutInCell="1" allowOverlap="1">
              <wp:simplePos x="0" y="0"/>
              <wp:positionH relativeFrom="page">
                <wp:posOffset>3240405</wp:posOffset>
              </wp:positionH>
              <wp:positionV relativeFrom="page">
                <wp:posOffset>417830</wp:posOffset>
              </wp:positionV>
              <wp:extent cx="6163200" cy="8208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200" cy="820800"/>
                      </a:xfrm>
                      <a:prstGeom prst="rect">
                        <a:avLst/>
                      </a:prstGeom>
                      <a:noFill/>
                      <a:ln w="9525">
                        <a:noFill/>
                        <a:miter lim="800000"/>
                        <a:headEnd/>
                        <a:tailEnd/>
                      </a:ln>
                    </wps:spPr>
                    <wps:txbx>
                      <w:txbxContent>
                        <w:p w:rsidR="00C76ACD" w:rsidRPr="00C76ACD" w:rsidRDefault="00C76ACD" w:rsidP="00C76ACD">
                          <w:pPr>
                            <w:spacing w:line="240" w:lineRule="auto"/>
                            <w:rPr>
                              <w:rFonts w:ascii="HSD Sans" w:hAnsi="HSD Sans"/>
                              <w:sz w:val="120"/>
                              <w:szCs w:val="120"/>
                            </w:rPr>
                          </w:pPr>
                          <w:r w:rsidRPr="00C76ACD">
                            <w:rPr>
                              <w:rFonts w:ascii="HSD Sans" w:hAnsi="HSD Sans"/>
                              <w:sz w:val="120"/>
                              <w:szCs w:val="120"/>
                            </w:rPr>
                            <w:t>Checkliste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55.15pt;margin-top:32.9pt;width:485.3pt;height:64.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" filled="f" stroked="f">
              <v:textbox>
                <w:txbxContent>
                  <w:p w:rsidR="00C76ACD" w:rsidRPr="00C76ACD" w:rsidRDefault="00C76ACD" w:rsidP="00C76ACD">
                    <w:pPr>
                      <w:spacing w:line="240" w:lineRule="auto"/>
                      <w:rPr>
                        <w:rFonts w:ascii="HSD Sans" w:hAnsi="HSD Sans"/>
                        <w:sz w:val="120"/>
                        <w:szCs w:val="120"/>
                      </w:rPr>
                    </w:pPr>
                    <w:r w:rsidRPr="00C76ACD">
                      <w:rPr>
                        <w:rFonts w:ascii="HSD Sans" w:hAnsi="HSD Sans"/>
                        <w:sz w:val="120"/>
                        <w:szCs w:val="120"/>
                      </w:rPr>
                      <w:t>Checkliste 1</w:t>
                    </w:r>
                  </w:p>
                </w:txbxContent>
              </v:textbox>
              <w10:wrap type="square" anchorx="page" anchory="page"/>
            </v:shape>
          </w:pict>
        </mc:Fallback>
      </mc:AlternateContent>
    </w:r>
    <w:r w:rsidR="001E3C06">
      <w:rPr>
        <w:rFonts w:ascii="HSD Sans" w:hAnsi="HSD Sans" w:cs="Arial"/>
        <w:noProof/>
        <w:sz w:val="120"/>
        <w:szCs w:val="120"/>
        <w:lang w:eastAsia="de-DE"/>
      </w:rPr>
      <w:drawing>
        <wp:anchor distT="0" distB="0" distL="114300" distR="114300" simplePos="0" relativeHeight="251659264" behindDoc="1" locked="0" layoutInCell="1" allowOverlap="1" wp14:anchorId="36F35D45" wp14:editId="314DFA95">
          <wp:simplePos x="0" y="0"/>
          <wp:positionH relativeFrom="page">
            <wp:posOffset>180340</wp:posOffset>
          </wp:positionH>
          <wp:positionV relativeFrom="page">
            <wp:posOffset>75565</wp:posOffset>
          </wp:positionV>
          <wp:extent cx="5400000" cy="1260000"/>
          <wp:effectExtent l="0" t="0" r="0" b="0"/>
          <wp:wrapNone/>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_Marke_v1_HSD_RotRGB.jpg"/>
                  <pic:cNvPicPr/>
                </pic:nvPicPr>
                <pic:blipFill>
                  <a:blip r:embed="rId1">
                    <a:extLst>
                      <a:ext uri="{28A0092B-C50C-407E-A947-70E740481C1C}">
                        <a14:useLocalDpi xmlns:a14="http://schemas.microsoft.com/office/drawing/2010/main" val="0"/>
                      </a:ext>
                    </a:extLst>
                  </a:blip>
                  <a:stretch>
                    <a:fillRect/>
                  </a:stretch>
                </pic:blipFill>
                <pic:spPr>
                  <a:xfrm>
                    <a:off x="0" y="0"/>
                    <a:ext cx="5400000" cy="1260000"/>
                  </a:xfrm>
                  <a:prstGeom prst="rect">
                    <a:avLst/>
                  </a:prstGeom>
                </pic:spPr>
              </pic:pic>
            </a:graphicData>
          </a:graphic>
          <wp14:sizeRelH relativeFrom="page">
            <wp14:pctWidth>0</wp14:pctWidth>
          </wp14:sizeRelH>
          <wp14:sizeRelV relativeFrom="page">
            <wp14:pctHeight>0</wp14:pctHeight>
          </wp14:sizeRelV>
        </wp:anchor>
      </w:drawing>
    </w:r>
  </w:p>
  <w:p w:rsidR="00C37946" w:rsidRDefault="00C37946">
    <w:pPr>
      <w:pStyle w:val="Kopfzeile"/>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FE6" w:rsidRDefault="002A1FE6"/>
  <w:p w:rsidR="002A1FE6" w:rsidRDefault="002A1FE6">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0B"/>
    <w:rsid w:val="000B2F38"/>
    <w:rsid w:val="000B50B9"/>
    <w:rsid w:val="00145950"/>
    <w:rsid w:val="00146EAB"/>
    <w:rsid w:val="001B7AD9"/>
    <w:rsid w:val="001E3C06"/>
    <w:rsid w:val="002A1FE6"/>
    <w:rsid w:val="002A7F7F"/>
    <w:rsid w:val="00561D0B"/>
    <w:rsid w:val="00607735"/>
    <w:rsid w:val="0061138F"/>
    <w:rsid w:val="00763A45"/>
    <w:rsid w:val="0084710B"/>
    <w:rsid w:val="0085453F"/>
    <w:rsid w:val="00861AFB"/>
    <w:rsid w:val="00B60D0D"/>
    <w:rsid w:val="00C37946"/>
    <w:rsid w:val="00C76ACD"/>
    <w:rsid w:val="00CF7F95"/>
    <w:rsid w:val="00E8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B2724DB-3B7F-48CF-90EC-3F4305A8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EAB"/>
    <w:pPr>
      <w:suppressAutoHyphens/>
      <w:overflowPunct w:val="0"/>
      <w:autoSpaceDE w:val="0"/>
      <w:spacing w:line="276" w:lineRule="auto"/>
      <w:textAlignment w:val="baseline"/>
    </w:pPr>
    <w:rPr>
      <w:rFonts w:ascii="Arial" w:hAnsi="Arial"/>
      <w:sz w:val="22"/>
      <w:lang w:eastAsia="ar-SA"/>
    </w:rPr>
  </w:style>
  <w:style w:type="paragraph" w:styleId="berschrift1">
    <w:name w:val="heading 1"/>
    <w:basedOn w:val="Standard"/>
    <w:next w:val="Standard"/>
    <w:qFormat/>
    <w:pPr>
      <w:keepNext/>
      <w:numPr>
        <w:numId w:val="1"/>
      </w:numPr>
      <w:jc w:val="center"/>
      <w:outlineLvl w:val="0"/>
    </w:pPr>
    <w:rPr>
      <w:b/>
      <w:bCs/>
      <w:sz w:val="26"/>
    </w:rPr>
  </w:style>
  <w:style w:type="paragraph" w:styleId="berschrift2">
    <w:name w:val="heading 2"/>
    <w:basedOn w:val="Standard"/>
    <w:next w:val="Standard"/>
    <w:qFormat/>
    <w:pPr>
      <w:keepNext/>
      <w:numPr>
        <w:ilvl w:val="1"/>
        <w:numId w:val="1"/>
      </w:numPr>
      <w:jc w:val="center"/>
      <w:outlineLvl w:val="1"/>
    </w:pPr>
    <w:rPr>
      <w:b/>
      <w:sz w:val="30"/>
    </w:rPr>
  </w:style>
  <w:style w:type="paragraph" w:styleId="berschrift3">
    <w:name w:val="heading 3"/>
    <w:basedOn w:val="Standard"/>
    <w:next w:val="Standard"/>
    <w:qFormat/>
    <w:pPr>
      <w:keepNext/>
      <w:numPr>
        <w:ilvl w:val="2"/>
        <w:numId w:val="1"/>
      </w:numPr>
      <w:outlineLvl w:val="2"/>
    </w:pPr>
    <w:rPr>
      <w:b/>
      <w:sz w:val="28"/>
    </w:rPr>
  </w:style>
  <w:style w:type="paragraph" w:styleId="berschrift4">
    <w:name w:val="heading 4"/>
    <w:basedOn w:val="Standard"/>
    <w:next w:val="Standard"/>
    <w:qFormat/>
    <w:pPr>
      <w:keepNext/>
      <w:numPr>
        <w:ilvl w:val="3"/>
        <w:numId w:val="1"/>
      </w:numPr>
      <w:jc w:val="center"/>
      <w:outlineLvl w:val="3"/>
    </w:pPr>
    <w:rPr>
      <w:b/>
      <w:sz w:val="20"/>
    </w:rPr>
  </w:style>
  <w:style w:type="paragraph" w:styleId="berschrift5">
    <w:name w:val="heading 5"/>
    <w:basedOn w:val="Standard"/>
    <w:next w:val="Standard"/>
    <w:qFormat/>
    <w:pPr>
      <w:keepNext/>
      <w:numPr>
        <w:ilvl w:val="4"/>
        <w:numId w:val="1"/>
      </w:numPr>
      <w:jc w:val="both"/>
      <w:outlineLvl w:val="4"/>
    </w:pPr>
    <w:rPr>
      <w:b/>
      <w:bCs/>
    </w:rPr>
  </w:style>
  <w:style w:type="paragraph" w:styleId="berschrift6">
    <w:name w:val="heading 6"/>
    <w:basedOn w:val="Standard"/>
    <w:next w:val="Standard"/>
    <w:qFormat/>
    <w:pPr>
      <w:numPr>
        <w:ilvl w:val="5"/>
        <w:numId w:val="1"/>
      </w:numPr>
      <w:spacing w:before="240" w:after="60"/>
      <w:outlineLvl w:val="5"/>
    </w:pPr>
    <w:rPr>
      <w:b/>
      <w:bCs/>
      <w:szCs w:val="22"/>
    </w:rPr>
  </w:style>
  <w:style w:type="paragraph" w:styleId="berschrift7">
    <w:name w:val="heading 7"/>
    <w:basedOn w:val="Standard"/>
    <w:next w:val="Standard"/>
    <w:qFormat/>
    <w:pPr>
      <w:keepNext/>
      <w:numPr>
        <w:ilvl w:val="6"/>
        <w:numId w:val="1"/>
      </w:numPr>
      <w:spacing w:before="120"/>
      <w:ind w:left="208" w:hanging="284"/>
      <w:jc w:val="center"/>
      <w:outlineLvl w:val="6"/>
    </w:pPr>
    <w:rPr>
      <w:b/>
      <w:color w:val="000000"/>
      <w:sz w:val="40"/>
      <w:szCs w:val="22"/>
    </w:rPr>
  </w:style>
  <w:style w:type="paragraph" w:styleId="berschrift8">
    <w:name w:val="heading 8"/>
    <w:basedOn w:val="Standard"/>
    <w:next w:val="Standard"/>
    <w:qFormat/>
    <w:pPr>
      <w:keepNext/>
      <w:numPr>
        <w:ilvl w:val="7"/>
        <w:numId w:val="1"/>
      </w:numPr>
      <w:jc w:val="center"/>
      <w:outlineLvl w:val="7"/>
    </w:pPr>
    <w:rPr>
      <w:b/>
      <w:szCs w:val="18"/>
    </w:rPr>
  </w:style>
  <w:style w:type="paragraph" w:styleId="berschrift9">
    <w:name w:val="heading 9"/>
    <w:basedOn w:val="Standard"/>
    <w:next w:val="Standard"/>
    <w:qFormat/>
    <w:pPr>
      <w:keepNext/>
      <w:numPr>
        <w:ilvl w:val="8"/>
        <w:numId w:val="1"/>
      </w:numPr>
      <w:outlineLvl w:val="8"/>
    </w:pPr>
    <w:rPr>
      <w:rFonts w:ascii="News Gothic MT" w:hAnsi="News Gothic MT" w:cs="News Gothic MT"/>
      <w:b/>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Symbol" w:hAnsi="Symbol" w:cs="Symbol"/>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6z0">
    <w:name w:val="WW8Num16z0"/>
    <w:rPr>
      <w:rFonts w:ascii="Symbol" w:hAnsi="Symbol" w:cs="Symbol"/>
      <w:sz w:val="20"/>
    </w:rPr>
  </w:style>
  <w:style w:type="character" w:customStyle="1" w:styleId="WW8Num16z1">
    <w:name w:val="WW8Num16z1"/>
    <w:rPr>
      <w:rFonts w:ascii="Courier New" w:hAnsi="Courier New" w:cs="Courier New"/>
      <w:sz w:val="20"/>
    </w:rPr>
  </w:style>
  <w:style w:type="character" w:customStyle="1" w:styleId="WW8Num16z2">
    <w:name w:val="WW8Num16z2"/>
    <w:rPr>
      <w:rFonts w:ascii="Wingdings" w:hAnsi="Wingdings" w:cs="Wingdings"/>
      <w:sz w:val="20"/>
    </w:rPr>
  </w:style>
  <w:style w:type="character" w:customStyle="1" w:styleId="WW8Num18z0">
    <w:name w:val="WW8Num18z0"/>
    <w:rPr>
      <w:rFonts w:ascii="Symbol" w:hAnsi="Symbol" w:cs="Symbol"/>
      <w:sz w:val="20"/>
    </w:rPr>
  </w:style>
  <w:style w:type="character" w:customStyle="1" w:styleId="WW8Num18z1">
    <w:name w:val="WW8Num18z1"/>
    <w:rPr>
      <w:rFonts w:ascii="Courier New" w:hAnsi="Courier New" w:cs="Courier New"/>
      <w:sz w:val="20"/>
    </w:rPr>
  </w:style>
  <w:style w:type="character" w:customStyle="1" w:styleId="WW8Num18z2">
    <w:name w:val="WW8Num18z2"/>
    <w:rPr>
      <w:rFonts w:ascii="Wingdings" w:hAnsi="Wingdings" w:cs="Wingdings"/>
      <w:sz w:val="20"/>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sz w:val="24"/>
    </w:rPr>
  </w:style>
  <w:style w:type="character" w:customStyle="1" w:styleId="WW8Num25z0">
    <w:name w:val="WW8Num25z0"/>
    <w:rPr>
      <w:rFonts w:ascii="Symbol" w:hAnsi="Symbol" w:cs="Symbol"/>
    </w:rPr>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jc w:val="both"/>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jc w:val="center"/>
    </w:pPr>
    <w:rPr>
      <w:b/>
      <w:bCs/>
    </w:rPr>
  </w:style>
  <w:style w:type="paragraph" w:customStyle="1" w:styleId="TextBlocksatz">
    <w:name w:val="TextBlocksatz"/>
    <w:basedOn w:val="Standard"/>
    <w:pPr>
      <w:overflowPunct/>
      <w:autoSpaceDE/>
      <w:ind w:right="2098"/>
      <w:jc w:val="both"/>
      <w:textAlignment w:val="auto"/>
    </w:pPr>
    <w:rPr>
      <w:sz w:val="26"/>
      <w:szCs w:val="24"/>
    </w:rPr>
  </w:style>
  <w:style w:type="paragraph" w:styleId="StandardWeb">
    <w:name w:val="Normal (Web)"/>
    <w:basedOn w:val="Standard"/>
    <w:pPr>
      <w:overflowPunct/>
      <w:autoSpaceDE/>
      <w:spacing w:before="100" w:after="100"/>
      <w:textAlignment w:val="auto"/>
    </w:pPr>
    <w:rPr>
      <w:rFonts w:ascii="Arial Unicode MS" w:eastAsia="Arial Unicode MS" w:hAnsi="Arial Unicode MS" w:cs="Arial Unicode MS"/>
      <w:szCs w:val="24"/>
    </w:rPr>
  </w:style>
  <w:style w:type="paragraph" w:styleId="Untertitel">
    <w:name w:val="Subtitle"/>
    <w:basedOn w:val="Standard"/>
    <w:next w:val="Textkrper"/>
    <w:qFormat/>
    <w:pPr>
      <w:jc w:val="center"/>
    </w:pPr>
    <w:rPr>
      <w:b/>
      <w:bCs/>
    </w:rPr>
  </w:style>
  <w:style w:type="paragraph" w:customStyle="1" w:styleId="Anrede1">
    <w:name w:val="Anrede1"/>
    <w:basedOn w:val="Standard"/>
    <w:next w:val="Standard"/>
    <w:pPr>
      <w:spacing w:before="24" w:line="240" w:lineRule="atLeast"/>
    </w:pPr>
  </w:style>
  <w:style w:type="paragraph" w:customStyle="1" w:styleId="hier">
    <w:name w:val="hier"/>
    <w:basedOn w:val="Standard"/>
    <w:next w:val="Standard"/>
    <w:pPr>
      <w:spacing w:before="567" w:line="240" w:lineRule="atLeast"/>
    </w:pPr>
  </w:style>
  <w:style w:type="paragraph" w:styleId="Sprechblasentext">
    <w:name w:val="Balloon Text"/>
    <w:basedOn w:val="Standard"/>
    <w:rPr>
      <w:rFonts w:ascii="Tahoma" w:hAnsi="Tahoma" w:cs="Tahoma"/>
      <w:sz w:val="16"/>
      <w:szCs w:val="16"/>
    </w:rPr>
  </w:style>
  <w:style w:type="paragraph" w:customStyle="1" w:styleId="Kopf2">
    <w:name w:val="Kopf2"/>
    <w:basedOn w:val="Standard"/>
    <w:next w:val="Standard"/>
    <w:pPr>
      <w:spacing w:before="284" w:line="240" w:lineRule="exact"/>
      <w:jc w:val="center"/>
    </w:pPr>
    <w:rPr>
      <w:caps/>
    </w:rPr>
  </w:style>
  <w:style w:type="paragraph" w:customStyle="1" w:styleId="entry">
    <w:name w:val="entry"/>
    <w:basedOn w:val="Standard"/>
    <w:pPr>
      <w:overflowPunct/>
      <w:autoSpaceDE/>
      <w:spacing w:before="60" w:after="120" w:line="312" w:lineRule="auto"/>
      <w:textAlignment w:val="auto"/>
    </w:pPr>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D4C365612AEEE4D8986326C1036DAAF" ma:contentTypeVersion="2" ma:contentTypeDescription="Ein neues Dokument erstellen." ma:contentTypeScope="" ma:versionID="6cc471dcff0aaeecd74b2c668e5b541f">
  <xsd:schema xmlns:xsd="http://www.w3.org/2001/XMLSchema" xmlns:xs="http://www.w3.org/2001/XMLSchema" xmlns:p="http://schemas.microsoft.com/office/2006/metadata/properties" xmlns:ns1="http://schemas.microsoft.com/sharepoint/v3" xmlns:ns2="c305182d-2611-4595-b3aa-3a84e0ccb9eb" targetNamespace="http://schemas.microsoft.com/office/2006/metadata/properties" ma:root="true" ma:fieldsID="799c4e7e1085372796b0ff8a440107ca" ns1:_="" ns2:_="">
    <xsd:import namespace="http://schemas.microsoft.com/sharepoint/v3"/>
    <xsd:import namespace="c305182d-2611-4595-b3aa-3a84e0ccb9e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5182d-2611-4595-b3aa-3a84e0ccb9eb"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70B35-1F5E-4C36-9854-F11EA053463A}"/>
</file>

<file path=customXml/itemProps2.xml><?xml version="1.0" encoding="utf-8"?>
<ds:datastoreItem xmlns:ds="http://schemas.openxmlformats.org/officeDocument/2006/customXml" ds:itemID="{1E9EDBE4-898E-4361-BA8B-0D0557C75D71}"/>
</file>

<file path=customXml/itemProps3.xml><?xml version="1.0" encoding="utf-8"?>
<ds:datastoreItem xmlns:ds="http://schemas.openxmlformats.org/officeDocument/2006/customXml" ds:itemID="{70B8D882-18D8-4569-B986-0DADE1349A04}"/>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Gefährdungsbeurteilung Arbeitsmittel</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Arbeitsmittel</dc:title>
  <dc:subject/>
  <dc:creator>Wolfgang Springer</dc:creator>
  <cp:keywords/>
  <cp:lastModifiedBy>Riemen</cp:lastModifiedBy>
  <cp:revision>11</cp:revision>
  <cp:lastPrinted>2016-07-22T06:20:00Z</cp:lastPrinted>
  <dcterms:created xsi:type="dcterms:W3CDTF">2016-09-12T11:43:00Z</dcterms:created>
  <dcterms:modified xsi:type="dcterms:W3CDTF">2016-09-13T06:48:00Z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0x010100FD4C365612AEEE4D8986326C1036DAAF</vt:lpwstr>
  </property>
</Properties>
</file>